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6327" w14:textId="77777777" w:rsidR="00501957" w:rsidRPr="00686154" w:rsidRDefault="00926F9C" w:rsidP="00501957">
      <w:pPr>
        <w:pStyle w:val="Ligne"/>
        <w:rPr>
          <w:lang w:val="fr-BE"/>
        </w:rPr>
      </w:pPr>
      <w:bookmarkStart w:id="0" w:name="_Toc340657344"/>
      <w:bookmarkStart w:id="1" w:name="_Toc340657386"/>
      <w:r>
        <w:rPr>
          <w:noProof/>
          <w:lang w:val="fr-BE"/>
        </w:rPr>
      </w:r>
      <w:r w:rsidR="00926F9C">
        <w:rPr>
          <w:noProof/>
          <w:lang w:val="fr-BE"/>
        </w:rPr>
        <w:pict w14:anchorId="52D388A3">
          <v:rect id="_x0000_i1025" alt="" style="width:453.6pt;height:.05pt;mso-width-percent:0;mso-height-percent:0;mso-width-percent:0;mso-height-percent:0" o:hralign="center" o:hrstd="t" o:hr="t" fillcolor="#aca899" stroked="f"/>
        </w:pict>
      </w:r>
    </w:p>
    <w:p w14:paraId="7C59497C" w14:textId="77777777" w:rsidR="00794562" w:rsidRPr="00686154" w:rsidRDefault="001F3AA7" w:rsidP="00794562">
      <w:pPr>
        <w:pStyle w:val="Deel"/>
        <w:rPr>
          <w:lang w:val="fr-BE"/>
        </w:rPr>
      </w:pPr>
      <w:r w:rsidRPr="00686154">
        <w:rPr>
          <w:lang w:val="fr-BE"/>
        </w:rPr>
        <w:t>PARTIE</w:t>
      </w:r>
      <w:r w:rsidR="00794562" w:rsidRPr="00686154">
        <w:rPr>
          <w:lang w:val="fr-BE"/>
        </w:rPr>
        <w:t xml:space="preserve"> 3</w:t>
      </w:r>
      <w:r w:rsidR="00794562" w:rsidRPr="00686154">
        <w:rPr>
          <w:lang w:val="fr-BE"/>
        </w:rPr>
        <w:tab/>
      </w:r>
      <w:r w:rsidR="006B6FB8" w:rsidRPr="00686154">
        <w:rPr>
          <w:lang w:val="fr-BE"/>
        </w:rPr>
        <w:t>COUVERTURES</w:t>
      </w:r>
      <w:bookmarkEnd w:id="0"/>
      <w:bookmarkEnd w:id="1"/>
    </w:p>
    <w:p w14:paraId="086518C1" w14:textId="77777777" w:rsidR="00794562" w:rsidRPr="00686154" w:rsidRDefault="00794562" w:rsidP="00794562">
      <w:pPr>
        <w:pStyle w:val="Kop1"/>
        <w:rPr>
          <w:lang w:val="fr-BE"/>
        </w:rPr>
      </w:pPr>
      <w:bookmarkStart w:id="2" w:name="_Toc340657345"/>
      <w:bookmarkStart w:id="3" w:name="_Toc340657387"/>
      <w:r w:rsidRPr="00686154">
        <w:rPr>
          <w:lang w:val="fr-BE"/>
        </w:rPr>
        <w:t>LOT 34</w:t>
      </w:r>
      <w:r w:rsidRPr="00686154">
        <w:rPr>
          <w:lang w:val="fr-BE"/>
        </w:rPr>
        <w:tab/>
      </w:r>
      <w:r w:rsidR="006B6FB8" w:rsidRPr="00686154">
        <w:rPr>
          <w:lang w:val="fr-BE"/>
        </w:rPr>
        <w:t>COUVERTURES METALLIQUES</w:t>
      </w:r>
      <w:bookmarkEnd w:id="2"/>
      <w:bookmarkEnd w:id="3"/>
    </w:p>
    <w:p w14:paraId="29735D96" w14:textId="77777777" w:rsidR="00794562" w:rsidRPr="00686154" w:rsidRDefault="00794562" w:rsidP="00794562">
      <w:pPr>
        <w:pStyle w:val="Hoofdstuk"/>
        <w:rPr>
          <w:lang w:val="fr-BE"/>
        </w:rPr>
      </w:pPr>
      <w:bookmarkStart w:id="4" w:name="_Toc340657346"/>
      <w:bookmarkStart w:id="5" w:name="_Toc340657388"/>
      <w:r w:rsidRPr="00686154">
        <w:rPr>
          <w:lang w:val="fr-BE"/>
        </w:rPr>
        <w:t>34.2</w:t>
      </w:r>
      <w:r w:rsidR="00516661" w:rsidRPr="00686154">
        <w:rPr>
          <w:lang w:val="fr-BE"/>
        </w:rPr>
        <w:t>0</w:t>
      </w:r>
      <w:r w:rsidRPr="00686154">
        <w:rPr>
          <w:lang w:val="fr-BE"/>
        </w:rPr>
        <w:t>.</w:t>
      </w:r>
      <w:r w:rsidR="0094628E" w:rsidRPr="00686154">
        <w:rPr>
          <w:lang w:val="fr-BE"/>
        </w:rPr>
        <w:t>--.</w:t>
      </w:r>
      <w:r w:rsidRPr="00686154">
        <w:rPr>
          <w:lang w:val="fr-BE"/>
        </w:rPr>
        <w:tab/>
      </w:r>
      <w:r w:rsidR="006B6FB8" w:rsidRPr="00686154">
        <w:rPr>
          <w:lang w:val="fr-BE"/>
        </w:rPr>
        <w:t>COUVERTURES DE TOITURE PAR ELEMENTS PROFILES METALLIQUES</w:t>
      </w:r>
      <w:bookmarkEnd w:id="4"/>
      <w:bookmarkEnd w:id="5"/>
    </w:p>
    <w:p w14:paraId="49DA032E" w14:textId="77777777" w:rsidR="00794562" w:rsidRPr="00686154" w:rsidRDefault="00670EBC" w:rsidP="00794562">
      <w:pPr>
        <w:pStyle w:val="Hoofdgroep"/>
        <w:rPr>
          <w:lang w:val="fr-BE"/>
        </w:rPr>
      </w:pPr>
      <w:bookmarkStart w:id="6" w:name="_Toc340657347"/>
      <w:bookmarkStart w:id="7" w:name="_Toc340657389"/>
      <w:r w:rsidRPr="00686154">
        <w:rPr>
          <w:lang w:val="fr-BE"/>
        </w:rPr>
        <w:t>34</w:t>
      </w:r>
      <w:r w:rsidR="00794562" w:rsidRPr="00686154">
        <w:rPr>
          <w:lang w:val="fr-BE"/>
        </w:rPr>
        <w:t>.</w:t>
      </w:r>
      <w:r w:rsidRPr="00686154">
        <w:rPr>
          <w:lang w:val="fr-BE"/>
        </w:rPr>
        <w:t>2</w:t>
      </w:r>
      <w:r w:rsidR="00D56EB1" w:rsidRPr="00686154">
        <w:rPr>
          <w:lang w:val="fr-BE"/>
        </w:rPr>
        <w:t>6</w:t>
      </w:r>
      <w:r w:rsidR="00794562" w:rsidRPr="00686154">
        <w:rPr>
          <w:lang w:val="fr-BE"/>
        </w:rPr>
        <w:t>.00.</w:t>
      </w:r>
      <w:r w:rsidR="00794562" w:rsidRPr="00686154">
        <w:rPr>
          <w:lang w:val="fr-BE"/>
        </w:rPr>
        <w:tab/>
      </w:r>
      <w:r w:rsidR="006B6FB8" w:rsidRPr="00686154">
        <w:rPr>
          <w:lang w:val="fr-BE"/>
        </w:rPr>
        <w:t>PROFILES DE RIVES DE TOITURES PREFABRIQUES</w:t>
      </w:r>
      <w:bookmarkEnd w:id="6"/>
      <w:bookmarkEnd w:id="7"/>
    </w:p>
    <w:p w14:paraId="4BB8E4AF" w14:textId="2A3ABA0E" w:rsidR="00794562" w:rsidRPr="00686154" w:rsidRDefault="00670EBC" w:rsidP="00794562">
      <w:pPr>
        <w:pStyle w:val="Kop2"/>
        <w:rPr>
          <w:lang w:val="fr-BE"/>
        </w:rPr>
      </w:pPr>
      <w:bookmarkStart w:id="8" w:name="_Toc340657348"/>
      <w:bookmarkStart w:id="9" w:name="_Toc340657390"/>
      <w:r w:rsidRPr="00686154">
        <w:rPr>
          <w:color w:val="0000FF"/>
          <w:lang w:val="fr-BE"/>
        </w:rPr>
        <w:t>34</w:t>
      </w:r>
      <w:r w:rsidR="00794562" w:rsidRPr="00686154">
        <w:rPr>
          <w:color w:val="0000FF"/>
          <w:lang w:val="fr-BE"/>
        </w:rPr>
        <w:t>.</w:t>
      </w:r>
      <w:r w:rsidRPr="00686154">
        <w:rPr>
          <w:color w:val="0000FF"/>
          <w:lang w:val="fr-BE"/>
        </w:rPr>
        <w:t>2</w:t>
      </w:r>
      <w:r w:rsidR="00D56EB1" w:rsidRPr="00686154">
        <w:rPr>
          <w:color w:val="0000FF"/>
          <w:lang w:val="fr-BE"/>
        </w:rPr>
        <w:t>6</w:t>
      </w:r>
      <w:r w:rsidR="00794562" w:rsidRPr="00686154">
        <w:rPr>
          <w:color w:val="0000FF"/>
          <w:lang w:val="fr-BE"/>
        </w:rPr>
        <w:t>.10</w:t>
      </w:r>
      <w:r w:rsidR="00B4215E" w:rsidRPr="00686154">
        <w:rPr>
          <w:color w:val="0000FF"/>
          <w:lang w:val="fr-BE"/>
        </w:rPr>
        <w:t>.</w:t>
      </w:r>
      <w:r w:rsidR="00B4215E" w:rsidRPr="00686154">
        <w:rPr>
          <w:rFonts w:cs="Arial"/>
          <w:b w:val="0"/>
          <w:color w:val="000000"/>
          <w:lang w:val="fr-BE"/>
        </w:rPr>
        <w:t>¦</w:t>
      </w:r>
      <w:r w:rsidR="00B4215E" w:rsidRPr="00686154">
        <w:rPr>
          <w:b w:val="0"/>
          <w:color w:val="0000FF"/>
          <w:lang w:val="fr-BE"/>
        </w:rPr>
        <w:t>4</w:t>
      </w:r>
      <w:r w:rsidR="00D56EB1" w:rsidRPr="00686154">
        <w:rPr>
          <w:b w:val="0"/>
          <w:color w:val="0000FF"/>
          <w:lang w:val="fr-BE"/>
        </w:rPr>
        <w:t>--.</w:t>
      </w:r>
      <w:r w:rsidR="00794562" w:rsidRPr="00686154">
        <w:rPr>
          <w:lang w:val="fr-BE"/>
        </w:rPr>
        <w:tab/>
      </w:r>
      <w:r w:rsidR="006B6FB8" w:rsidRPr="00686154">
        <w:rPr>
          <w:lang w:val="fr-BE"/>
        </w:rPr>
        <w:t>Couvertures de toitures, profilés de rives métalliques / gén.</w:t>
      </w:r>
      <w:r w:rsidR="00794562" w:rsidRPr="00686154">
        <w:rPr>
          <w:rStyle w:val="DateRvision"/>
        </w:rPr>
        <w:t xml:space="preserve"> </w:t>
      </w:r>
      <w:r w:rsidR="00562BD5" w:rsidRPr="00686154">
        <w:rPr>
          <w:rStyle w:val="DateRvision"/>
        </w:rPr>
        <w:t xml:space="preserve"> </w:t>
      </w:r>
      <w:r w:rsidR="00F10A94">
        <w:rPr>
          <w:rStyle w:val="DateRvision"/>
        </w:rPr>
        <w:t>12</w:t>
      </w:r>
      <w:r w:rsidR="00BF482A" w:rsidRPr="00686154">
        <w:rPr>
          <w:rStyle w:val="DateRvision"/>
        </w:rPr>
        <w:t>-</w:t>
      </w:r>
      <w:r w:rsidR="00F10A94">
        <w:rPr>
          <w:rStyle w:val="DateRvision"/>
        </w:rPr>
        <w:t>1</w:t>
      </w:r>
      <w:r w:rsidR="00BF482A" w:rsidRPr="00686154">
        <w:rPr>
          <w:rStyle w:val="DateRvision"/>
        </w:rPr>
        <w:t>1-1</w:t>
      </w:r>
      <w:r w:rsidR="00F10A94">
        <w:rPr>
          <w:rStyle w:val="DateRvision"/>
        </w:rPr>
        <w:t>2</w:t>
      </w:r>
      <w:r w:rsidR="00562BD5" w:rsidRPr="00686154">
        <w:rPr>
          <w:rStyle w:val="Rfrence"/>
        </w:rPr>
        <w:t xml:space="preserve">  </w:t>
      </w:r>
      <w:bookmarkEnd w:id="8"/>
      <w:bookmarkEnd w:id="9"/>
    </w:p>
    <w:p w14:paraId="0F29F9C6" w14:textId="77777777" w:rsidR="00794562" w:rsidRPr="00686154" w:rsidRDefault="00794562" w:rsidP="00794562">
      <w:pPr>
        <w:pStyle w:val="SfbCode"/>
        <w:rPr>
          <w:lang w:val="fr-BE"/>
        </w:rPr>
      </w:pPr>
      <w:r w:rsidRPr="00686154">
        <w:rPr>
          <w:lang w:val="fr-BE"/>
        </w:rPr>
        <w:t>(</w:t>
      </w:r>
      <w:r w:rsidR="00516661" w:rsidRPr="00686154">
        <w:rPr>
          <w:lang w:val="fr-BE"/>
        </w:rPr>
        <w:t>47</w:t>
      </w:r>
      <w:r w:rsidRPr="00686154">
        <w:rPr>
          <w:lang w:val="fr-BE"/>
        </w:rPr>
        <w:t xml:space="preserve">) </w:t>
      </w:r>
      <w:r w:rsidR="00516661" w:rsidRPr="00686154">
        <w:rPr>
          <w:lang w:val="fr-BE"/>
        </w:rPr>
        <w:t>Ha</w:t>
      </w:r>
    </w:p>
    <w:p w14:paraId="2D743413" w14:textId="77777777" w:rsidR="00501957" w:rsidRPr="00686154" w:rsidRDefault="00926F9C" w:rsidP="00501957">
      <w:pPr>
        <w:pStyle w:val="Ligne"/>
        <w:rPr>
          <w:lang w:val="fr-BE"/>
        </w:rPr>
      </w:pPr>
      <w:r>
        <w:rPr>
          <w:noProof/>
          <w:lang w:val="fr-BE"/>
        </w:rPr>
      </w:r>
      <w:r w:rsidR="00926F9C">
        <w:rPr>
          <w:noProof/>
          <w:lang w:val="fr-BE"/>
        </w:rPr>
        <w:pict w14:anchorId="5DFE8488">
          <v:rect id="_x0000_i1026" alt="" style="width:453.6pt;height:.05pt;mso-width-percent:0;mso-height-percent:0;mso-width-percent:0;mso-height-percent:0" o:hralign="center" o:hrstd="t" o:hr="t" fillcolor="#aca899" stroked="f"/>
        </w:pict>
      </w:r>
    </w:p>
    <w:p w14:paraId="710DD84F" w14:textId="77777777" w:rsidR="00794562" w:rsidRPr="00686154" w:rsidRDefault="00794562" w:rsidP="00794562">
      <w:pPr>
        <w:pStyle w:val="Kop5"/>
        <w:rPr>
          <w:snapToGrid w:val="0"/>
          <w:lang w:val="fr-BE"/>
        </w:rPr>
      </w:pPr>
      <w:r w:rsidRPr="00686154">
        <w:rPr>
          <w:rStyle w:val="Kop5BlauwChar"/>
          <w:lang w:val="fr-BE"/>
        </w:rPr>
        <w:t>.10</w:t>
      </w:r>
      <w:r w:rsidR="00B92C5C" w:rsidRPr="00686154">
        <w:rPr>
          <w:rStyle w:val="Kop5BlauwChar"/>
          <w:lang w:val="fr-BE"/>
        </w:rPr>
        <w:t>.</w:t>
      </w:r>
      <w:r w:rsidR="00D508A1" w:rsidRPr="00686154">
        <w:rPr>
          <w:snapToGrid w:val="0"/>
          <w:lang w:val="fr-BE"/>
        </w:rPr>
        <w:tab/>
        <w:t>DESCRIPTION</w:t>
      </w:r>
    </w:p>
    <w:p w14:paraId="3B305259" w14:textId="77777777" w:rsidR="00794562" w:rsidRPr="00686154" w:rsidRDefault="00794562" w:rsidP="00794562">
      <w:pPr>
        <w:pStyle w:val="Kop6"/>
        <w:rPr>
          <w:lang w:val="fr-BE"/>
        </w:rPr>
      </w:pPr>
      <w:r w:rsidRPr="00686154">
        <w:rPr>
          <w:lang w:val="fr-BE"/>
        </w:rPr>
        <w:t>.12</w:t>
      </w:r>
      <w:r w:rsidR="00B92C5C" w:rsidRPr="00686154">
        <w:rPr>
          <w:lang w:val="fr-BE"/>
        </w:rPr>
        <w:t>.</w:t>
      </w:r>
      <w:r w:rsidR="00D508A1" w:rsidRPr="00686154">
        <w:rPr>
          <w:lang w:val="fr-BE"/>
        </w:rPr>
        <w:tab/>
        <w:t>Les travaux comprennent</w:t>
      </w:r>
      <w:r w:rsidR="00B92C5C" w:rsidRPr="00686154">
        <w:rPr>
          <w:lang w:val="fr-BE"/>
        </w:rPr>
        <w:t> :</w:t>
      </w:r>
    </w:p>
    <w:p w14:paraId="47D3FFB7" w14:textId="77777777" w:rsidR="00794562" w:rsidRPr="00686154" w:rsidRDefault="00794562" w:rsidP="00AF3B2A">
      <w:pPr>
        <w:pStyle w:val="81FR"/>
        <w:rPr>
          <w:snapToGrid w:val="0"/>
        </w:rPr>
      </w:pPr>
      <w:r w:rsidRPr="00686154">
        <w:rPr>
          <w:snapToGrid w:val="0"/>
        </w:rPr>
        <w:t>-</w:t>
      </w:r>
      <w:r w:rsidRPr="00686154">
        <w:rPr>
          <w:snapToGrid w:val="0"/>
        </w:rPr>
        <w:tab/>
      </w:r>
      <w:r w:rsidR="00E80A58" w:rsidRPr="00686154">
        <w:rPr>
          <w:snapToGrid w:val="0"/>
        </w:rPr>
        <w:t>La préparation des surfaces d’appuis et de fixation</w:t>
      </w:r>
      <w:r w:rsidRPr="00686154">
        <w:rPr>
          <w:snapToGrid w:val="0"/>
        </w:rPr>
        <w:t>.</w:t>
      </w:r>
    </w:p>
    <w:p w14:paraId="1E251155" w14:textId="6C609EA9" w:rsidR="00794562" w:rsidRPr="00686154" w:rsidRDefault="00CE3CA8" w:rsidP="00123AAA">
      <w:pPr>
        <w:pStyle w:val="81FR"/>
      </w:pPr>
      <w:r w:rsidRPr="00686154">
        <w:rPr>
          <w:snapToGrid w:val="0"/>
        </w:rPr>
        <w:t>-</w:t>
      </w:r>
      <w:r w:rsidRPr="00686154">
        <w:rPr>
          <w:snapToGrid w:val="0"/>
        </w:rPr>
        <w:tab/>
        <w:t>La mise en place et fixation des rives de toiture architectoniques</w:t>
      </w:r>
      <w:r w:rsidR="00123AAA">
        <w:rPr>
          <w:rStyle w:val="MerkChar"/>
        </w:rPr>
        <w:t>.</w:t>
      </w:r>
    </w:p>
    <w:p w14:paraId="0F16AD78" w14:textId="77777777" w:rsidR="00D759A9" w:rsidRPr="00686154" w:rsidRDefault="00D759A9" w:rsidP="00AF3B2A">
      <w:pPr>
        <w:pStyle w:val="81FR"/>
      </w:pPr>
      <w:r w:rsidRPr="00686154">
        <w:rPr>
          <w:snapToGrid w:val="0"/>
        </w:rPr>
        <w:t>-</w:t>
      </w:r>
      <w:r w:rsidRPr="00686154">
        <w:rPr>
          <w:snapToGrid w:val="0"/>
        </w:rPr>
        <w:tab/>
      </w:r>
      <w:r w:rsidR="000D1FFB" w:rsidRPr="00686154">
        <w:rPr>
          <w:snapToGrid w:val="0"/>
        </w:rPr>
        <w:t>Tous les composants et pièces accessoires nécessaires tels que angles</w:t>
      </w:r>
      <w:r w:rsidR="003B1FA1" w:rsidRPr="00686154">
        <w:rPr>
          <w:snapToGrid w:val="0"/>
        </w:rPr>
        <w:t xml:space="preserve">, </w:t>
      </w:r>
      <w:r w:rsidR="000D1FFB" w:rsidRPr="00686154">
        <w:rPr>
          <w:snapToGrid w:val="0"/>
        </w:rPr>
        <w:t>dispositifs de fixation</w:t>
      </w:r>
      <w:r w:rsidRPr="00686154">
        <w:rPr>
          <w:snapToGrid w:val="0"/>
        </w:rPr>
        <w:t xml:space="preserve">, </w:t>
      </w:r>
      <w:r w:rsidR="000D1FFB" w:rsidRPr="00686154">
        <w:rPr>
          <w:snapToGrid w:val="0"/>
        </w:rPr>
        <w:t xml:space="preserve"> d’assemblage et d’étanchéisation</w:t>
      </w:r>
      <w:r w:rsidR="003B1FA1" w:rsidRPr="00686154">
        <w:rPr>
          <w:snapToGrid w:val="0"/>
        </w:rPr>
        <w:t xml:space="preserve">, </w:t>
      </w:r>
      <w:r w:rsidR="000D1FFB" w:rsidRPr="00686154">
        <w:rPr>
          <w:snapToGrid w:val="0"/>
        </w:rPr>
        <w:t>éléments de fixation</w:t>
      </w:r>
      <w:r w:rsidRPr="00686154">
        <w:rPr>
          <w:snapToGrid w:val="0"/>
        </w:rPr>
        <w:t>.</w:t>
      </w:r>
    </w:p>
    <w:p w14:paraId="740981EC" w14:textId="77777777" w:rsidR="000D1FFB" w:rsidRPr="00686154" w:rsidRDefault="000D1FFB" w:rsidP="000D1FFB">
      <w:pPr>
        <w:pStyle w:val="81FR"/>
        <w:rPr>
          <w:snapToGrid w:val="0"/>
        </w:rPr>
      </w:pPr>
      <w:r w:rsidRPr="00686154">
        <w:rPr>
          <w:snapToGrid w:val="0"/>
        </w:rPr>
        <w:t>-</w:t>
      </w:r>
      <w:r w:rsidRPr="00686154">
        <w:rPr>
          <w:snapToGrid w:val="0"/>
        </w:rPr>
        <w:tab/>
        <w:t>Le nettoyage en vue de la réception provisoire.</w:t>
      </w:r>
    </w:p>
    <w:p w14:paraId="2BCA36D1" w14:textId="77777777" w:rsidR="00D759A9" w:rsidRPr="00686154" w:rsidRDefault="00EB33E1" w:rsidP="00AF3B2A">
      <w:pPr>
        <w:pStyle w:val="81FR"/>
        <w:rPr>
          <w:rStyle w:val="OptionCar"/>
        </w:rPr>
      </w:pPr>
      <w:r w:rsidRPr="00686154">
        <w:rPr>
          <w:rStyle w:val="OptionCar"/>
        </w:rPr>
        <w:t>#</w:t>
      </w:r>
      <w:r>
        <w:rPr>
          <w:rStyle w:val="OptionCar"/>
        </w:rPr>
        <w:t>-</w:t>
      </w:r>
      <w:r>
        <w:rPr>
          <w:rStyle w:val="OptionCar"/>
        </w:rPr>
        <w:tab/>
      </w:r>
      <w:r w:rsidR="00DB0F8C" w:rsidRPr="00686154">
        <w:rPr>
          <w:rStyle w:val="OptionCar"/>
          <w:highlight w:val="yellow"/>
        </w:rPr>
        <w:t>...</w:t>
      </w:r>
    </w:p>
    <w:p w14:paraId="07A5C1FA" w14:textId="77777777" w:rsidR="00794562" w:rsidRPr="00686154" w:rsidRDefault="00794562" w:rsidP="00794562">
      <w:pPr>
        <w:pStyle w:val="Kop6"/>
        <w:rPr>
          <w:lang w:val="fr-BE"/>
        </w:rPr>
      </w:pPr>
      <w:r w:rsidRPr="00686154">
        <w:rPr>
          <w:lang w:val="fr-BE"/>
        </w:rPr>
        <w:t>.14</w:t>
      </w:r>
      <w:r w:rsidR="00B92C5C" w:rsidRPr="00686154">
        <w:rPr>
          <w:lang w:val="fr-BE"/>
        </w:rPr>
        <w:t>.</w:t>
      </w:r>
      <w:r w:rsidR="00D508A1" w:rsidRPr="00686154">
        <w:rPr>
          <w:lang w:val="fr-BE"/>
        </w:rPr>
        <w:tab/>
        <w:t>Non compris dans le poste</w:t>
      </w:r>
      <w:r w:rsidR="00B92C5C" w:rsidRPr="00686154">
        <w:rPr>
          <w:lang w:val="fr-BE"/>
        </w:rPr>
        <w:t> :</w:t>
      </w:r>
    </w:p>
    <w:p w14:paraId="7D0F4352" w14:textId="77777777" w:rsidR="000D1FFB" w:rsidRPr="00686154" w:rsidRDefault="000D1FFB" w:rsidP="000D1FFB">
      <w:pPr>
        <w:pStyle w:val="81FR"/>
        <w:rPr>
          <w:snapToGrid w:val="0"/>
        </w:rPr>
      </w:pPr>
      <w:r w:rsidRPr="00686154">
        <w:rPr>
          <w:snapToGrid w:val="0"/>
        </w:rPr>
        <w:t>-</w:t>
      </w:r>
      <w:r w:rsidRPr="00686154">
        <w:rPr>
          <w:snapToGrid w:val="0"/>
        </w:rPr>
        <w:tab/>
        <w:t xml:space="preserve">La pose et le l’enlèvement des échafaudages, …, nécessaires à </w:t>
      </w:r>
      <w:r w:rsidR="004F7364" w:rsidRPr="00686154">
        <w:rPr>
          <w:snapToGrid w:val="0"/>
        </w:rPr>
        <w:t>mise en œuvre et pose des rives de toiture profilées</w:t>
      </w:r>
      <w:r w:rsidRPr="00686154">
        <w:rPr>
          <w:snapToGrid w:val="0"/>
        </w:rPr>
        <w:t>.</w:t>
      </w:r>
    </w:p>
    <w:p w14:paraId="4D96A723" w14:textId="55641944" w:rsidR="00D759A9" w:rsidRPr="00686154" w:rsidRDefault="004F7364" w:rsidP="00AF3B2A">
      <w:pPr>
        <w:pStyle w:val="81FR"/>
        <w:rPr>
          <w:rStyle w:val="OptionCar"/>
        </w:rPr>
      </w:pPr>
      <w:r w:rsidRPr="00686154">
        <w:rPr>
          <w:rStyle w:val="OptionCar"/>
        </w:rPr>
        <w:t>#-</w:t>
      </w:r>
      <w:r w:rsidRPr="00686154">
        <w:rPr>
          <w:rStyle w:val="OptionCar"/>
        </w:rPr>
        <w:tab/>
        <w:t>Le resserrement partout où nécessaire à l’aide d’un mastic élastique pour façade.</w:t>
      </w:r>
    </w:p>
    <w:p w14:paraId="2796B76B" w14:textId="7C2A2BD4" w:rsidR="00D759A9" w:rsidRPr="00686154" w:rsidRDefault="00EB33E1" w:rsidP="00AF3B2A">
      <w:pPr>
        <w:pStyle w:val="81FR"/>
        <w:rPr>
          <w:rStyle w:val="OptionCar"/>
        </w:rPr>
      </w:pPr>
      <w:r>
        <w:rPr>
          <w:rStyle w:val="OptionCar"/>
        </w:rPr>
        <w:tab/>
      </w:r>
      <w:r w:rsidR="00DB0F8C" w:rsidRPr="00686154">
        <w:rPr>
          <w:rStyle w:val="OptionCar"/>
          <w:highlight w:val="yellow"/>
        </w:rPr>
        <w:t>...</w:t>
      </w:r>
    </w:p>
    <w:p w14:paraId="5C074535" w14:textId="77777777" w:rsidR="00794562" w:rsidRPr="00686154" w:rsidRDefault="00794562" w:rsidP="00794562">
      <w:pPr>
        <w:pStyle w:val="Kop6"/>
        <w:rPr>
          <w:lang w:val="fr-BE"/>
        </w:rPr>
      </w:pPr>
      <w:r w:rsidRPr="00686154">
        <w:rPr>
          <w:lang w:val="fr-BE"/>
        </w:rPr>
        <w:t>.15</w:t>
      </w:r>
      <w:r w:rsidR="00B92C5C" w:rsidRPr="00686154">
        <w:rPr>
          <w:lang w:val="fr-BE"/>
        </w:rPr>
        <w:t>.</w:t>
      </w:r>
      <w:r w:rsidR="00D508A1" w:rsidRPr="00686154">
        <w:rPr>
          <w:lang w:val="fr-BE"/>
        </w:rPr>
        <w:tab/>
        <w:t>Application et mise en œuvre</w:t>
      </w:r>
      <w:r w:rsidR="00B92C5C" w:rsidRPr="00686154">
        <w:rPr>
          <w:lang w:val="fr-BE"/>
        </w:rPr>
        <w:t> :</w:t>
      </w:r>
    </w:p>
    <w:p w14:paraId="1DF6EB15" w14:textId="77777777" w:rsidR="004F7364" w:rsidRPr="00686154" w:rsidRDefault="004F7364" w:rsidP="00123AAA">
      <w:pPr>
        <w:pStyle w:val="80FR"/>
      </w:pPr>
      <w:r w:rsidRPr="00686154">
        <w:t>Le recouvrement étanche et esthétique de rives de toiture droites.</w:t>
      </w:r>
    </w:p>
    <w:p w14:paraId="24A53C87" w14:textId="77777777" w:rsidR="00794562" w:rsidRPr="00686154" w:rsidRDefault="00DB0F8C" w:rsidP="00AF3B2A">
      <w:pPr>
        <w:pStyle w:val="81FR"/>
        <w:rPr>
          <w:rStyle w:val="OptionCar"/>
        </w:rPr>
      </w:pPr>
      <w:r w:rsidRPr="00686154">
        <w:rPr>
          <w:rStyle w:val="OptionCar"/>
          <w:highlight w:val="yellow"/>
        </w:rPr>
        <w:t>...</w:t>
      </w:r>
    </w:p>
    <w:p w14:paraId="720FCDD9" w14:textId="77777777" w:rsidR="00794562" w:rsidRPr="00686154" w:rsidRDefault="00794562" w:rsidP="00794562">
      <w:pPr>
        <w:pStyle w:val="Kop6"/>
        <w:rPr>
          <w:snapToGrid w:val="0"/>
          <w:lang w:val="fr-BE"/>
        </w:rPr>
      </w:pPr>
      <w:r w:rsidRPr="00686154">
        <w:rPr>
          <w:snapToGrid w:val="0"/>
          <w:lang w:val="fr-BE"/>
        </w:rPr>
        <w:t>.1</w:t>
      </w:r>
      <w:r w:rsidRPr="00686154">
        <w:rPr>
          <w:lang w:val="fr-BE"/>
        </w:rPr>
        <w:t>6</w:t>
      </w:r>
      <w:r w:rsidR="00B92C5C" w:rsidRPr="00686154">
        <w:rPr>
          <w:lang w:val="fr-BE"/>
        </w:rPr>
        <w:t>.</w:t>
      </w:r>
      <w:r w:rsidR="00D508A1" w:rsidRPr="00686154">
        <w:rPr>
          <w:snapToGrid w:val="0"/>
          <w:lang w:val="fr-BE"/>
        </w:rPr>
        <w:tab/>
        <w:t>Remarque importante</w:t>
      </w:r>
      <w:r w:rsidR="00B92C5C" w:rsidRPr="00686154">
        <w:rPr>
          <w:snapToGrid w:val="0"/>
          <w:lang w:val="fr-BE"/>
        </w:rPr>
        <w:t> :</w:t>
      </w:r>
    </w:p>
    <w:p w14:paraId="6358F09F" w14:textId="77777777" w:rsidR="00924AF5" w:rsidRPr="00686154" w:rsidRDefault="00924AF5" w:rsidP="00123AAA">
      <w:pPr>
        <w:pStyle w:val="80FR"/>
        <w:rPr>
          <w:rStyle w:val="OptionCar"/>
        </w:rPr>
      </w:pPr>
      <w:r w:rsidRPr="00686154">
        <w:rPr>
          <w:rStyle w:val="OptionCar"/>
        </w:rPr>
        <w:t>#</w:t>
      </w:r>
      <w:r w:rsidRPr="00123AAA">
        <w:rPr>
          <w:rStyle w:val="OptionCar"/>
          <w:color w:val="000000" w:themeColor="text1"/>
        </w:rPr>
        <w:t xml:space="preserve">Les rives de toiture seront compatibles avec </w:t>
      </w:r>
      <w:r w:rsidR="0044401E" w:rsidRPr="00123AAA">
        <w:rPr>
          <w:rStyle w:val="OptionCar"/>
          <w:color w:val="000000" w:themeColor="text1"/>
        </w:rPr>
        <w:t xml:space="preserve">le revêtement de façade et </w:t>
      </w:r>
      <w:r w:rsidRPr="00123AAA">
        <w:rPr>
          <w:rStyle w:val="OptionCar"/>
          <w:color w:val="000000" w:themeColor="text1"/>
        </w:rPr>
        <w:t xml:space="preserve">la couverture de toiture prévue. L’ensemble garantira avec </w:t>
      </w:r>
      <w:r w:rsidR="0044401E" w:rsidRPr="00123AAA">
        <w:rPr>
          <w:rStyle w:val="OptionCar"/>
          <w:color w:val="000000" w:themeColor="text1"/>
        </w:rPr>
        <w:t>la couverture</w:t>
      </w:r>
      <w:r w:rsidRPr="00123AAA">
        <w:rPr>
          <w:rStyle w:val="OptionCar"/>
          <w:color w:val="000000" w:themeColor="text1"/>
        </w:rPr>
        <w:t xml:space="preserve"> un raccord étanche. Son débord par rapport au nu du parement de façade sera suffisant pour permettre la réalisation d’un casse-goutte efficace. Ils seront conç</w:t>
      </w:r>
      <w:r w:rsidR="0044401E" w:rsidRPr="00123AAA">
        <w:rPr>
          <w:rStyle w:val="OptionCar"/>
          <w:color w:val="000000" w:themeColor="text1"/>
        </w:rPr>
        <w:t>u</w:t>
      </w:r>
      <w:r w:rsidRPr="00123AAA">
        <w:rPr>
          <w:rStyle w:val="OptionCar"/>
          <w:color w:val="000000" w:themeColor="text1"/>
        </w:rPr>
        <w:t xml:space="preserve">s de façon à </w:t>
      </w:r>
      <w:r w:rsidR="0044401E" w:rsidRPr="00123AAA">
        <w:rPr>
          <w:rStyle w:val="OptionCar"/>
          <w:color w:val="000000" w:themeColor="text1"/>
        </w:rPr>
        <w:t>prévenir</w:t>
      </w:r>
      <w:r w:rsidRPr="00123AAA">
        <w:rPr>
          <w:rStyle w:val="OptionCar"/>
          <w:color w:val="000000" w:themeColor="text1"/>
        </w:rPr>
        <w:t xml:space="preserve"> les déformations qui résulteraient des variations de température.</w:t>
      </w:r>
    </w:p>
    <w:p w14:paraId="6613E817" w14:textId="77777777" w:rsidR="00CC4886" w:rsidRPr="00686154" w:rsidRDefault="00CC4886" w:rsidP="00123AAA">
      <w:pPr>
        <w:pStyle w:val="80FR"/>
      </w:pPr>
      <w:r w:rsidRPr="00686154">
        <w:t>Les rives de toiture et leurs éléments d’assemblage, pièces spéciales nécessaires, accessoires, dispositifs de fixation et d’étanchéité, … feront partie d’un système et formeront après mise en œuvre un tout. Tous les composants proviendront expressément du même fournisseur.</w:t>
      </w:r>
    </w:p>
    <w:p w14:paraId="055ABC00" w14:textId="09F5A7EE" w:rsidR="00794562" w:rsidRPr="00686154" w:rsidRDefault="00926F9C" w:rsidP="004D7C2F">
      <w:pPr>
        <w:pStyle w:val="Ligne"/>
        <w:rPr>
          <w:lang w:val="fr-BE"/>
        </w:rPr>
      </w:pPr>
      <w:r>
        <w:rPr>
          <w:noProof/>
          <w:lang w:val="fr-BE"/>
        </w:rPr>
      </w:r>
      <w:r w:rsidR="00926F9C">
        <w:rPr>
          <w:noProof/>
          <w:lang w:val="fr-BE"/>
        </w:rPr>
        <w:pict w14:anchorId="795DD0F8">
          <v:rect id="_x0000_i1027" alt="" style="width:453.6pt;height:.05pt;mso-width-percent:0;mso-height-percent:0;mso-width-percent:0;mso-height-percent:0" o:hralign="center" o:hrstd="t" o:hr="t" fillcolor="#aca899" stroked="f"/>
        </w:pict>
      </w:r>
    </w:p>
    <w:p w14:paraId="04EAF716" w14:textId="77777777" w:rsidR="00794562" w:rsidRPr="00686154" w:rsidRDefault="00516661" w:rsidP="00794562">
      <w:pPr>
        <w:pStyle w:val="Kop3"/>
        <w:rPr>
          <w:lang w:val="fr-BE"/>
        </w:rPr>
      </w:pPr>
      <w:bookmarkStart w:id="10" w:name="_Toc340657349"/>
      <w:bookmarkStart w:id="11" w:name="_Toc340657391"/>
      <w:r w:rsidRPr="00686154">
        <w:rPr>
          <w:color w:val="0000FF"/>
          <w:lang w:val="fr-BE"/>
        </w:rPr>
        <w:t>34.2</w:t>
      </w:r>
      <w:r w:rsidR="00D56EB1" w:rsidRPr="00686154">
        <w:rPr>
          <w:color w:val="0000FF"/>
          <w:lang w:val="fr-BE"/>
        </w:rPr>
        <w:t>6</w:t>
      </w:r>
      <w:r w:rsidRPr="00686154">
        <w:rPr>
          <w:color w:val="0000FF"/>
          <w:lang w:val="fr-BE"/>
        </w:rPr>
        <w:t>.10.</w:t>
      </w:r>
      <w:r w:rsidR="00794562" w:rsidRPr="00686154">
        <w:rPr>
          <w:rFonts w:cs="Arial"/>
          <w:b w:val="0"/>
          <w:color w:val="000000"/>
          <w:lang w:val="fr-BE"/>
        </w:rPr>
        <w:t>¦</w:t>
      </w:r>
      <w:r w:rsidR="00794562" w:rsidRPr="00686154">
        <w:rPr>
          <w:b w:val="0"/>
          <w:color w:val="0000FF"/>
          <w:lang w:val="fr-BE"/>
        </w:rPr>
        <w:t>43</w:t>
      </w:r>
      <w:r w:rsidR="00D56EB1" w:rsidRPr="00686154">
        <w:rPr>
          <w:b w:val="0"/>
          <w:color w:val="0000FF"/>
          <w:lang w:val="fr-BE"/>
        </w:rPr>
        <w:t>-.</w:t>
      </w:r>
      <w:r w:rsidR="00794562" w:rsidRPr="00686154">
        <w:rPr>
          <w:lang w:val="fr-BE"/>
        </w:rPr>
        <w:tab/>
      </w:r>
      <w:r w:rsidR="006B6FB8" w:rsidRPr="00686154">
        <w:rPr>
          <w:lang w:val="fr-BE"/>
        </w:rPr>
        <w:t>Couvertures de toitures, profilés de rives en aluminium</w:t>
      </w:r>
      <w:r w:rsidR="00794562" w:rsidRPr="00686154">
        <w:rPr>
          <w:rStyle w:val="DateRvision"/>
        </w:rPr>
        <w:t xml:space="preserve"> </w:t>
      </w:r>
      <w:r w:rsidR="00562BD5" w:rsidRPr="00686154">
        <w:rPr>
          <w:rStyle w:val="DateRvision"/>
        </w:rPr>
        <w:t xml:space="preserve"> </w:t>
      </w:r>
      <w:r w:rsidR="00F10A94">
        <w:rPr>
          <w:rStyle w:val="DateRvision"/>
        </w:rPr>
        <w:t>12</w:t>
      </w:r>
      <w:r w:rsidR="00BF482A" w:rsidRPr="00686154">
        <w:rPr>
          <w:rStyle w:val="DateRvision"/>
        </w:rPr>
        <w:t>-</w:t>
      </w:r>
      <w:r w:rsidR="00F10A94">
        <w:rPr>
          <w:rStyle w:val="DateRvision"/>
        </w:rPr>
        <w:t>11</w:t>
      </w:r>
      <w:r w:rsidR="00BF482A" w:rsidRPr="00686154">
        <w:rPr>
          <w:rStyle w:val="DateRvision"/>
        </w:rPr>
        <w:t>-1</w:t>
      </w:r>
      <w:r w:rsidR="00F10A94">
        <w:rPr>
          <w:rStyle w:val="DateRvision"/>
        </w:rPr>
        <w:t>2</w:t>
      </w:r>
      <w:r w:rsidR="00562BD5" w:rsidRPr="00686154">
        <w:rPr>
          <w:rStyle w:val="Rfrence"/>
        </w:rPr>
        <w:t xml:space="preserve">  ROVAL</w:t>
      </w:r>
      <w:bookmarkEnd w:id="10"/>
      <w:bookmarkEnd w:id="11"/>
    </w:p>
    <w:p w14:paraId="4515CB7A" w14:textId="77777777" w:rsidR="00794562" w:rsidRPr="00686154" w:rsidRDefault="00794562" w:rsidP="00794562">
      <w:pPr>
        <w:pStyle w:val="SfbCode"/>
        <w:rPr>
          <w:lang w:val="fr-BE"/>
        </w:rPr>
      </w:pPr>
      <w:r w:rsidRPr="00686154">
        <w:rPr>
          <w:lang w:val="fr-BE"/>
        </w:rPr>
        <w:t>(</w:t>
      </w:r>
      <w:r w:rsidR="00516661" w:rsidRPr="00686154">
        <w:rPr>
          <w:lang w:val="fr-BE"/>
        </w:rPr>
        <w:t>47</w:t>
      </w:r>
      <w:r w:rsidRPr="00686154">
        <w:rPr>
          <w:lang w:val="fr-BE"/>
        </w:rPr>
        <w:t xml:space="preserve">) </w:t>
      </w:r>
      <w:r w:rsidR="00516661" w:rsidRPr="00686154">
        <w:rPr>
          <w:lang w:val="fr-BE"/>
        </w:rPr>
        <w:t>Hh4</w:t>
      </w:r>
    </w:p>
    <w:p w14:paraId="702BE1E8" w14:textId="77777777" w:rsidR="00794562" w:rsidRPr="00686154" w:rsidRDefault="00926F9C" w:rsidP="00AF3B2A">
      <w:pPr>
        <w:pStyle w:val="Ligne"/>
        <w:rPr>
          <w:lang w:val="fr-BE"/>
        </w:rPr>
      </w:pPr>
      <w:r>
        <w:rPr>
          <w:noProof/>
          <w:lang w:val="fr-BE"/>
        </w:rPr>
      </w:r>
      <w:r w:rsidR="00926F9C">
        <w:rPr>
          <w:noProof/>
          <w:lang w:val="fr-BE"/>
        </w:rPr>
        <w:pict w14:anchorId="2D38969A">
          <v:rect id="_x0000_i1028" alt="" style="width:453.6pt;height:.05pt;mso-width-percent:0;mso-height-percent:0;mso-width-percent:0;mso-height-percent:0" o:hralign="center" o:hrstd="t" o:hr="t" fillcolor="#aca899" stroked="f"/>
        </w:pict>
      </w:r>
    </w:p>
    <w:p w14:paraId="51A65B84" w14:textId="5A9B9EA6" w:rsidR="00123AAA" w:rsidRPr="00686154" w:rsidRDefault="003F3B3A" w:rsidP="003F3B3A">
      <w:pPr>
        <w:pStyle w:val="Merk2"/>
        <w:rPr>
          <w:lang w:val="fr-BE"/>
        </w:rPr>
      </w:pPr>
      <w:proofErr w:type="spellStart"/>
      <w:r w:rsidRPr="003F3B3A">
        <w:rPr>
          <w:rStyle w:val="Merk1Char"/>
          <w:lang w:val="fr-BE"/>
        </w:rPr>
        <w:t>Roval</w:t>
      </w:r>
      <w:proofErr w:type="spellEnd"/>
      <w:r w:rsidRPr="003F3B3A">
        <w:rPr>
          <w:rStyle w:val="Merk1Char"/>
          <w:lang w:val="fr-BE"/>
        </w:rPr>
        <w:t>-Premium®</w:t>
      </w:r>
      <w:r w:rsidRPr="003F3B3A">
        <w:rPr>
          <w:lang w:val="fr-BE"/>
        </w:rPr>
        <w:t xml:space="preserve"> </w:t>
      </w:r>
      <w:r w:rsidR="00123AAA" w:rsidRPr="00686154">
        <w:rPr>
          <w:lang w:val="fr-BE"/>
        </w:rPr>
        <w:t xml:space="preserve">- Profilé de rive en aluminium, </w:t>
      </w:r>
      <w:r w:rsidR="00B6771C">
        <w:rPr>
          <w:lang w:val="fr-BE"/>
        </w:rPr>
        <w:t>avec face frontale plate</w:t>
      </w:r>
      <w:r>
        <w:rPr>
          <w:lang w:val="fr-BE"/>
        </w:rPr>
        <w:t xml:space="preserve"> </w:t>
      </w:r>
      <w:r w:rsidRPr="003F3B3A">
        <w:rPr>
          <w:lang w:val="fr-BE"/>
        </w:rPr>
        <w:t xml:space="preserve">équipé d'une </w:t>
      </w:r>
      <w:r>
        <w:rPr>
          <w:lang w:val="fr-BE"/>
        </w:rPr>
        <w:t>barre</w:t>
      </w:r>
      <w:r w:rsidRPr="003F3B3A">
        <w:rPr>
          <w:lang w:val="fr-BE"/>
        </w:rPr>
        <w:t xml:space="preserve"> de renfort et de trous de montage</w:t>
      </w:r>
    </w:p>
    <w:p w14:paraId="3ACD236A" w14:textId="77777777" w:rsidR="00F314E7" w:rsidRPr="00686154" w:rsidRDefault="00926F9C" w:rsidP="00AF3B2A">
      <w:pPr>
        <w:pStyle w:val="Ligne"/>
        <w:rPr>
          <w:lang w:val="fr-BE"/>
        </w:rPr>
      </w:pPr>
      <w:r>
        <w:rPr>
          <w:noProof/>
          <w:lang w:val="fr-BE"/>
        </w:rPr>
      </w:r>
      <w:r w:rsidR="00926F9C">
        <w:rPr>
          <w:noProof/>
          <w:lang w:val="fr-BE"/>
        </w:rPr>
        <w:pict w14:anchorId="69B46F55">
          <v:rect id="_x0000_i1029" alt="" style="width:453.6pt;height:.05pt;mso-width-percent:0;mso-height-percent:0;mso-width-percent:0;mso-height-percent:0" o:hralign="center" o:hrstd="t" o:hr="t" fillcolor="#aca899" stroked="f"/>
        </w:pict>
      </w:r>
    </w:p>
    <w:p w14:paraId="6AD479A3" w14:textId="77777777" w:rsidR="00F83FEB" w:rsidRPr="00686154" w:rsidRDefault="00F83FEB" w:rsidP="00F83FEB">
      <w:pPr>
        <w:pStyle w:val="Kop5"/>
        <w:rPr>
          <w:snapToGrid w:val="0"/>
          <w:lang w:val="fr-BE"/>
        </w:rPr>
      </w:pPr>
      <w:r w:rsidRPr="00686154">
        <w:rPr>
          <w:rStyle w:val="Kop5BlauwChar"/>
          <w:lang w:val="fr-BE"/>
        </w:rPr>
        <w:t>.20.</w:t>
      </w:r>
      <w:r w:rsidRPr="00686154">
        <w:rPr>
          <w:snapToGrid w:val="0"/>
          <w:lang w:val="fr-BE"/>
        </w:rPr>
        <w:tab/>
        <w:t>CODE DE MESURAGE</w:t>
      </w:r>
    </w:p>
    <w:p w14:paraId="744B6423" w14:textId="77777777" w:rsidR="00F83FEB" w:rsidRPr="00686154" w:rsidRDefault="00F83FEB" w:rsidP="00F83FEB">
      <w:pPr>
        <w:pStyle w:val="Kop6"/>
        <w:rPr>
          <w:lang w:val="fr-BE"/>
        </w:rPr>
      </w:pPr>
      <w:r w:rsidRPr="00686154">
        <w:rPr>
          <w:lang w:val="fr-BE"/>
        </w:rPr>
        <w:t>.21.</w:t>
      </w:r>
      <w:r w:rsidRPr="00686154">
        <w:rPr>
          <w:lang w:val="fr-BE"/>
        </w:rPr>
        <w:tab/>
        <w:t>Nature de l’entreprise :</w:t>
      </w:r>
    </w:p>
    <w:p w14:paraId="0B4D91B9" w14:textId="77777777" w:rsidR="00F83FEB" w:rsidRPr="00686154" w:rsidRDefault="00F83FEB" w:rsidP="00F83FEB">
      <w:pPr>
        <w:pStyle w:val="Kop7"/>
        <w:rPr>
          <w:b/>
          <w:bCs/>
          <w:color w:val="008000"/>
          <w:lang w:val="fr-BE"/>
        </w:rPr>
      </w:pPr>
      <w:r w:rsidRPr="00686154">
        <w:rPr>
          <w:lang w:val="fr-BE"/>
        </w:rPr>
        <w:t>.21.20.</w:t>
      </w:r>
      <w:r w:rsidRPr="00686154">
        <w:rPr>
          <w:lang w:val="fr-BE"/>
        </w:rPr>
        <w:tab/>
        <w:t xml:space="preserve">Pour mémoire. </w:t>
      </w:r>
      <w:r w:rsidRPr="00686154">
        <w:rPr>
          <w:b/>
          <w:bCs/>
          <w:color w:val="008000"/>
          <w:lang w:val="fr-BE"/>
        </w:rPr>
        <w:t>[PM]</w:t>
      </w:r>
    </w:p>
    <w:p w14:paraId="56185C71" w14:textId="77777777" w:rsidR="00123AAA" w:rsidRPr="00686154" w:rsidRDefault="00123AAA" w:rsidP="00123AAA">
      <w:pPr>
        <w:pStyle w:val="81FR"/>
      </w:pPr>
      <w:r>
        <w:t>-</w:t>
      </w:r>
      <w:r w:rsidRPr="00686154">
        <w:tab/>
      </w:r>
      <w:r>
        <w:t>Marché de travaux et de fourniture, inclus dans le premier poste de l'article</w:t>
      </w:r>
      <w:r w:rsidRPr="00686154">
        <w:t>.</w:t>
      </w:r>
    </w:p>
    <w:p w14:paraId="04E4A7DB" w14:textId="77777777" w:rsidR="00F83FEB" w:rsidRPr="00686154" w:rsidRDefault="00F83FEB" w:rsidP="00F83FEB">
      <w:pPr>
        <w:pStyle w:val="Kop7"/>
        <w:rPr>
          <w:snapToGrid w:val="0"/>
          <w:lang w:val="fr-BE"/>
        </w:rPr>
      </w:pPr>
      <w:r w:rsidRPr="00686154">
        <w:rPr>
          <w:lang w:val="fr-BE"/>
        </w:rPr>
        <w:t>.21.50.</w:t>
      </w:r>
      <w:r w:rsidRPr="00686154">
        <w:rPr>
          <w:lang w:val="fr-BE"/>
        </w:rPr>
        <w:tab/>
        <w:t xml:space="preserve">Quantité présumée. </w:t>
      </w:r>
      <w:r w:rsidRPr="00686154">
        <w:rPr>
          <w:b/>
          <w:bCs/>
          <w:snapToGrid w:val="0"/>
          <w:color w:val="008000"/>
          <w:lang w:val="fr-BE"/>
        </w:rPr>
        <w:t>[</w:t>
      </w:r>
      <w:r>
        <w:rPr>
          <w:b/>
          <w:bCs/>
          <w:snapToGrid w:val="0"/>
          <w:color w:val="008000"/>
          <w:lang w:val="fr-BE"/>
        </w:rPr>
        <w:t>QP</w:t>
      </w:r>
      <w:r w:rsidRPr="00686154">
        <w:rPr>
          <w:b/>
          <w:bCs/>
          <w:snapToGrid w:val="0"/>
          <w:color w:val="008000"/>
          <w:lang w:val="fr-BE"/>
        </w:rPr>
        <w:t>]</w:t>
      </w:r>
    </w:p>
    <w:p w14:paraId="5308356E" w14:textId="77777777" w:rsidR="00F83FEB" w:rsidRPr="00686154" w:rsidRDefault="00F83FEB" w:rsidP="00F83FEB">
      <w:pPr>
        <w:pStyle w:val="81FR"/>
      </w:pPr>
      <w:r>
        <w:t>-</w:t>
      </w:r>
      <w:r w:rsidRPr="00686154">
        <w:tab/>
      </w:r>
      <w:r>
        <w:t>Marché de travaux et de fourniture</w:t>
      </w:r>
      <w:r w:rsidRPr="00686154">
        <w:t>.</w:t>
      </w:r>
    </w:p>
    <w:p w14:paraId="7CF691A0" w14:textId="77777777" w:rsidR="00F83FEB" w:rsidRPr="00686154" w:rsidRDefault="00F83FEB" w:rsidP="00F83FEB">
      <w:pPr>
        <w:pStyle w:val="Kop6"/>
        <w:rPr>
          <w:lang w:val="fr-BE"/>
        </w:rPr>
      </w:pPr>
      <w:r w:rsidRPr="00686154">
        <w:rPr>
          <w:lang w:val="fr-BE"/>
        </w:rPr>
        <w:t>.22.</w:t>
      </w:r>
      <w:r w:rsidRPr="00686154">
        <w:rPr>
          <w:lang w:val="fr-BE"/>
        </w:rPr>
        <w:tab/>
      </w:r>
      <w:r>
        <w:rPr>
          <w:lang w:val="fr-BE"/>
        </w:rPr>
        <w:t>Mode de mesurage</w:t>
      </w:r>
      <w:r w:rsidRPr="00686154">
        <w:rPr>
          <w:lang w:val="fr-BE"/>
        </w:rPr>
        <w:t> :</w:t>
      </w:r>
    </w:p>
    <w:p w14:paraId="1A3DB112" w14:textId="77777777" w:rsidR="00F83FEB" w:rsidRPr="00686154" w:rsidRDefault="00F83FEB" w:rsidP="00F83FEB">
      <w:pPr>
        <w:pStyle w:val="Kop7"/>
        <w:rPr>
          <w:lang w:val="fr-BE"/>
        </w:rPr>
      </w:pPr>
      <w:r w:rsidRPr="00686154">
        <w:rPr>
          <w:lang w:val="fr-BE"/>
        </w:rPr>
        <w:t>.22.10.</w:t>
      </w:r>
      <w:r w:rsidRPr="00686154">
        <w:rPr>
          <w:lang w:val="fr-BE"/>
        </w:rPr>
        <w:tab/>
        <w:t xml:space="preserve">Unités </w:t>
      </w:r>
      <w:r>
        <w:rPr>
          <w:lang w:val="fr-BE"/>
        </w:rPr>
        <w:t>de mesure</w:t>
      </w:r>
      <w:r w:rsidRPr="00686154">
        <w:rPr>
          <w:lang w:val="fr-BE"/>
        </w:rPr>
        <w:t> :</w:t>
      </w:r>
    </w:p>
    <w:p w14:paraId="4BBEC273" w14:textId="77777777" w:rsidR="00F83FEB" w:rsidRPr="00686154" w:rsidRDefault="00F83FEB" w:rsidP="00F83FEB">
      <w:pPr>
        <w:pStyle w:val="Kop8"/>
        <w:rPr>
          <w:lang w:val="fr-BE"/>
        </w:rPr>
      </w:pPr>
      <w:r w:rsidRPr="00686154">
        <w:rPr>
          <w:lang w:val="fr-BE"/>
        </w:rPr>
        <w:t>.22.11.</w:t>
      </w:r>
      <w:r w:rsidRPr="00686154">
        <w:rPr>
          <w:lang w:val="fr-BE"/>
        </w:rPr>
        <w:tab/>
        <w:t xml:space="preserve">Néant. </w:t>
      </w:r>
      <w:r w:rsidRPr="00686154">
        <w:rPr>
          <w:b/>
          <w:bCs/>
          <w:color w:val="008000"/>
          <w:lang w:val="fr-BE"/>
        </w:rPr>
        <w:t>[1]</w:t>
      </w:r>
    </w:p>
    <w:p w14:paraId="7036977B" w14:textId="77777777" w:rsidR="00F83FEB" w:rsidRDefault="00F83FEB" w:rsidP="00F83FEB">
      <w:pPr>
        <w:pStyle w:val="81FR"/>
      </w:pPr>
      <w:r w:rsidRPr="00686154">
        <w:t>●</w:t>
      </w:r>
      <w:r w:rsidRPr="00686154">
        <w:tab/>
        <w:t>Caractéristiques</w:t>
      </w:r>
      <w:r>
        <w:t>.</w:t>
      </w:r>
    </w:p>
    <w:p w14:paraId="795E447D" w14:textId="77777777" w:rsidR="00F83FEB" w:rsidRPr="00686154" w:rsidRDefault="00F83FEB" w:rsidP="00F83FEB">
      <w:pPr>
        <w:pStyle w:val="81FR"/>
      </w:pPr>
      <w:r w:rsidRPr="00686154">
        <w:lastRenderedPageBreak/>
        <w:t>●</w:t>
      </w:r>
      <w:r w:rsidRPr="00686154">
        <w:tab/>
      </w:r>
      <w:r>
        <w:t>C</w:t>
      </w:r>
      <w:r w:rsidRPr="00686154">
        <w:t>omposants et dispositifs de fixation.</w:t>
      </w:r>
    </w:p>
    <w:p w14:paraId="30766486" w14:textId="77777777" w:rsidR="00F83FEB" w:rsidRPr="00F83FEB" w:rsidRDefault="00F83FEB" w:rsidP="00F83FEB">
      <w:pPr>
        <w:pStyle w:val="81FR"/>
        <w:rPr>
          <w:rStyle w:val="OptionCar"/>
        </w:rPr>
      </w:pPr>
      <w:r w:rsidRPr="00F83FEB">
        <w:rPr>
          <w:rStyle w:val="OptionCar"/>
        </w:rPr>
        <w:t>#●</w:t>
      </w:r>
      <w:r w:rsidRPr="00F83FEB">
        <w:rPr>
          <w:rStyle w:val="OptionCar"/>
        </w:rPr>
        <w:tab/>
      </w:r>
      <w:proofErr w:type="spellStart"/>
      <w:r w:rsidR="008A0241">
        <w:rPr>
          <w:rStyle w:val="OptionCar"/>
        </w:rPr>
        <w:t>Equerres</w:t>
      </w:r>
      <w:proofErr w:type="spellEnd"/>
      <w:r w:rsidR="008A0241">
        <w:rPr>
          <w:rStyle w:val="OptionCar"/>
        </w:rPr>
        <w:t xml:space="preserve"> de jonction</w:t>
      </w:r>
      <w:r w:rsidRPr="00F83FEB">
        <w:rPr>
          <w:rStyle w:val="OptionCar"/>
        </w:rPr>
        <w:t>.</w:t>
      </w:r>
    </w:p>
    <w:p w14:paraId="48FB3EEC" w14:textId="77777777" w:rsidR="00890A59" w:rsidRPr="00686154" w:rsidRDefault="00890A59" w:rsidP="00890A59">
      <w:pPr>
        <w:pStyle w:val="Kop8"/>
        <w:rPr>
          <w:lang w:val="fr-BE"/>
        </w:rPr>
      </w:pPr>
      <w:r w:rsidRPr="00686154">
        <w:rPr>
          <w:lang w:val="fr-BE"/>
        </w:rPr>
        <w:t>.22.12.</w:t>
      </w:r>
      <w:r w:rsidR="00266771" w:rsidRPr="00686154">
        <w:rPr>
          <w:lang w:val="fr-BE"/>
        </w:rPr>
        <w:tab/>
        <w:t>Unités géométriques</w:t>
      </w:r>
      <w:r w:rsidR="00B92C5C" w:rsidRPr="00686154">
        <w:rPr>
          <w:lang w:val="fr-BE"/>
        </w:rPr>
        <w:t> :</w:t>
      </w:r>
    </w:p>
    <w:p w14:paraId="69A9C032" w14:textId="77777777" w:rsidR="00890A59" w:rsidRPr="00686154" w:rsidRDefault="00890A59" w:rsidP="00890A59">
      <w:pPr>
        <w:pStyle w:val="Kop9"/>
        <w:rPr>
          <w:lang w:val="fr-BE"/>
        </w:rPr>
      </w:pPr>
      <w:r w:rsidRPr="00686154">
        <w:rPr>
          <w:lang w:val="fr-BE"/>
        </w:rPr>
        <w:t>.22.12.12.</w:t>
      </w:r>
      <w:r w:rsidR="00266771" w:rsidRPr="00686154">
        <w:rPr>
          <w:lang w:val="fr-BE"/>
        </w:rPr>
        <w:tab/>
        <w:t xml:space="preserve">Par m. </w:t>
      </w:r>
      <w:r w:rsidRPr="00686154">
        <w:rPr>
          <w:b/>
          <w:bCs/>
          <w:color w:val="008000"/>
          <w:lang w:val="fr-BE"/>
        </w:rPr>
        <w:t>[m]</w:t>
      </w:r>
    </w:p>
    <w:p w14:paraId="303F1D8D" w14:textId="77777777" w:rsidR="004A3EBB" w:rsidRPr="004A3EBB" w:rsidRDefault="004A3EBB" w:rsidP="004A3EBB">
      <w:pPr>
        <w:pStyle w:val="81FR"/>
      </w:pPr>
      <w:r w:rsidRPr="00686154">
        <w:t>●</w:t>
      </w:r>
      <w:r w:rsidRPr="00686154">
        <w:tab/>
        <w:t>Profilés de rive décoratifs</w:t>
      </w:r>
      <w:r>
        <w:t>.</w:t>
      </w:r>
    </w:p>
    <w:p w14:paraId="005D6678" w14:textId="77777777" w:rsidR="004A3EBB" w:rsidRPr="00686154" w:rsidRDefault="004A3EBB" w:rsidP="004A3EBB">
      <w:pPr>
        <w:pStyle w:val="Kop7"/>
        <w:rPr>
          <w:lang w:val="fr-BE"/>
        </w:rPr>
      </w:pPr>
      <w:r w:rsidRPr="00686154">
        <w:rPr>
          <w:lang w:val="fr-BE"/>
        </w:rPr>
        <w:t>.22.20.</w:t>
      </w:r>
      <w:r w:rsidRPr="00686154">
        <w:rPr>
          <w:lang w:val="fr-BE"/>
        </w:rPr>
        <w:tab/>
        <w:t>Conventions de mesurage :</w:t>
      </w:r>
    </w:p>
    <w:p w14:paraId="1A30BE92" w14:textId="77777777" w:rsidR="00C526E0" w:rsidRPr="00686154" w:rsidRDefault="00C526E0" w:rsidP="00123AAA">
      <w:pPr>
        <w:pStyle w:val="80FR"/>
      </w:pPr>
      <w:r w:rsidRPr="00686154">
        <w:t>En conformité avec les indications du métré le mesurage sera réalisé comme suit :</w:t>
      </w:r>
    </w:p>
    <w:p w14:paraId="5B0BAAA0" w14:textId="77777777" w:rsidR="003045F4" w:rsidRPr="00686154" w:rsidRDefault="004A3EBB" w:rsidP="003045F4">
      <w:pPr>
        <w:pStyle w:val="81FR"/>
      </w:pPr>
      <w:r>
        <w:t>-</w:t>
      </w:r>
      <w:r w:rsidR="003045F4" w:rsidRPr="00686154">
        <w:tab/>
        <w:t>Par m courant net de profil à placer d’un même type, de même largueur utile</w:t>
      </w:r>
      <w:r w:rsidR="004C0A40">
        <w:t>…</w:t>
      </w:r>
    </w:p>
    <w:p w14:paraId="699D9E2F" w14:textId="3037FC46" w:rsidR="003045F4" w:rsidRDefault="003045F4" w:rsidP="00AF3B2A">
      <w:pPr>
        <w:pStyle w:val="81FR"/>
      </w:pPr>
      <w:r w:rsidRPr="00686154">
        <w:tab/>
        <w:t>Dans le prix unitaire sont compris tous les dispositifs de fixations, moyens d’ancrage, pièces accessoires et éléments de divers de connexion nécessaires aussi bien entre des profilés aboutés, qu’aux droit des raccords avec d’autres éléments constructifs.</w:t>
      </w:r>
    </w:p>
    <w:p w14:paraId="6ED5E6B6" w14:textId="77777777" w:rsidR="00501957" w:rsidRPr="00686154" w:rsidRDefault="00501957" w:rsidP="00AF3B2A">
      <w:pPr>
        <w:pStyle w:val="81FR"/>
      </w:pPr>
    </w:p>
    <w:p w14:paraId="5ECA703A" w14:textId="77777777" w:rsidR="006D746E" w:rsidRPr="00686154" w:rsidRDefault="006D746E" w:rsidP="006D746E">
      <w:pPr>
        <w:pStyle w:val="Kop5"/>
        <w:rPr>
          <w:lang w:val="fr-BE"/>
        </w:rPr>
      </w:pPr>
      <w:r w:rsidRPr="00686154">
        <w:rPr>
          <w:rStyle w:val="Kop5BlauwChar"/>
          <w:lang w:val="fr-BE"/>
        </w:rPr>
        <w:t>.30.</w:t>
      </w:r>
      <w:r w:rsidR="00D47C03" w:rsidRPr="00686154">
        <w:rPr>
          <w:lang w:val="fr-BE"/>
        </w:rPr>
        <w:tab/>
        <w:t>MATERIAUX</w:t>
      </w:r>
    </w:p>
    <w:p w14:paraId="59A14F0B" w14:textId="77777777" w:rsidR="006D746E" w:rsidRPr="00686154" w:rsidRDefault="006D746E" w:rsidP="006D746E">
      <w:pPr>
        <w:pStyle w:val="Kop6"/>
        <w:rPr>
          <w:snapToGrid w:val="0"/>
          <w:lang w:val="fr-BE"/>
        </w:rPr>
      </w:pPr>
      <w:r w:rsidRPr="00686154">
        <w:rPr>
          <w:snapToGrid w:val="0"/>
          <w:lang w:val="fr-BE"/>
        </w:rPr>
        <w:t>.32.</w:t>
      </w:r>
      <w:r w:rsidRPr="00686154">
        <w:rPr>
          <w:snapToGrid w:val="0"/>
          <w:lang w:val="fr-BE"/>
        </w:rPr>
        <w:tab/>
      </w:r>
      <w:r w:rsidR="003322EB" w:rsidRPr="00686154">
        <w:rPr>
          <w:snapToGrid w:val="0"/>
          <w:lang w:val="fr-BE"/>
        </w:rPr>
        <w:t>Caractéristiques des profilés de rive</w:t>
      </w:r>
      <w:r w:rsidR="00B92C5C" w:rsidRPr="00686154">
        <w:rPr>
          <w:snapToGrid w:val="0"/>
          <w:lang w:val="fr-BE"/>
        </w:rPr>
        <w:t> :</w:t>
      </w:r>
    </w:p>
    <w:p w14:paraId="1C624605" w14:textId="77777777" w:rsidR="006D746E" w:rsidRPr="00686154" w:rsidRDefault="006D746E" w:rsidP="006D746E">
      <w:pPr>
        <w:pStyle w:val="Kop7"/>
        <w:rPr>
          <w:lang w:val="fr-BE"/>
        </w:rPr>
      </w:pPr>
      <w:r w:rsidRPr="00686154">
        <w:rPr>
          <w:lang w:val="fr-BE"/>
        </w:rPr>
        <w:t>.32.10.</w:t>
      </w:r>
      <w:r w:rsidR="00761DF3" w:rsidRPr="00686154">
        <w:rPr>
          <w:lang w:val="fr-BE"/>
        </w:rPr>
        <w:tab/>
        <w:t>Description</w:t>
      </w:r>
      <w:r w:rsidR="00B92C5C" w:rsidRPr="00686154">
        <w:rPr>
          <w:lang w:val="fr-BE"/>
        </w:rPr>
        <w:t> :</w:t>
      </w:r>
    </w:p>
    <w:p w14:paraId="2D953D66" w14:textId="12CCD7C1" w:rsidR="00123AAA" w:rsidRDefault="003322EB" w:rsidP="008C7C28">
      <w:pPr>
        <w:pStyle w:val="80FR"/>
      </w:pPr>
      <w:r w:rsidRPr="00686154">
        <w:t>Profilés en aluminium extrudé</w:t>
      </w:r>
      <w:r w:rsidR="006D746E" w:rsidRPr="00686154">
        <w:t xml:space="preserve">, </w:t>
      </w:r>
      <w:r w:rsidR="00123AAA" w:rsidRPr="00123AAA">
        <w:t>modèle pour membranes synthétiques de couverture</w:t>
      </w:r>
      <w:r w:rsidR="00123AAA">
        <w:t>.</w:t>
      </w:r>
      <w:r w:rsidR="008C7C28">
        <w:t xml:space="preserve"> </w:t>
      </w:r>
      <w:r w:rsidR="008C7C28" w:rsidRPr="008C7C28">
        <w:t>(La toiture est serrée). Équipé de trous de montage en standard.</w:t>
      </w:r>
    </w:p>
    <w:p w14:paraId="008A58E9" w14:textId="030190A8" w:rsidR="00805140" w:rsidRPr="00686154" w:rsidRDefault="00805140" w:rsidP="00805140">
      <w:pPr>
        <w:pStyle w:val="Kop8"/>
        <w:rPr>
          <w:rStyle w:val="MerkChar"/>
          <w:lang w:val="fr-BE"/>
        </w:rPr>
      </w:pPr>
      <w:r w:rsidRPr="00686154">
        <w:rPr>
          <w:rStyle w:val="MerkChar"/>
          <w:lang w:val="fr-BE"/>
        </w:rPr>
        <w:t>#.32.2</w:t>
      </w:r>
      <w:r w:rsidR="00865EF3">
        <w:rPr>
          <w:rStyle w:val="MerkChar"/>
          <w:lang w:val="fr-BE"/>
        </w:rPr>
        <w:t>0</w:t>
      </w:r>
      <w:r w:rsidRPr="00686154">
        <w:rPr>
          <w:rStyle w:val="MerkChar"/>
          <w:lang w:val="fr-BE"/>
        </w:rPr>
        <w:t>.</w:t>
      </w:r>
      <w:r w:rsidRPr="00686154">
        <w:rPr>
          <w:rStyle w:val="MerkChar"/>
          <w:lang w:val="fr-BE"/>
        </w:rPr>
        <w:tab/>
        <w:t>[</w:t>
      </w:r>
      <w:proofErr w:type="spellStart"/>
      <w:r w:rsidRPr="00686154">
        <w:rPr>
          <w:rStyle w:val="MerkChar"/>
          <w:lang w:val="fr-BE"/>
        </w:rPr>
        <w:t>Roval</w:t>
      </w:r>
      <w:proofErr w:type="spellEnd"/>
      <w:r w:rsidRPr="00686154">
        <w:rPr>
          <w:rStyle w:val="MerkChar"/>
          <w:lang w:val="fr-BE"/>
        </w:rPr>
        <w:t>]</w:t>
      </w:r>
    </w:p>
    <w:p w14:paraId="56819DB0" w14:textId="48B44616" w:rsidR="00805140" w:rsidRPr="00686154" w:rsidRDefault="00805140" w:rsidP="00123AAA">
      <w:pPr>
        <w:pStyle w:val="83Car"/>
        <w:rPr>
          <w:rStyle w:val="MerkChar"/>
        </w:rPr>
      </w:pPr>
      <w:r w:rsidRPr="00686154">
        <w:rPr>
          <w:rStyle w:val="MerkChar"/>
        </w:rPr>
        <w:t>-</w:t>
      </w:r>
      <w:r w:rsidR="00761DF3" w:rsidRPr="00686154">
        <w:rPr>
          <w:rStyle w:val="MerkChar"/>
        </w:rPr>
        <w:tab/>
        <w:t>Fabricant</w:t>
      </w:r>
      <w:r w:rsidR="00B92C5C" w:rsidRPr="00686154">
        <w:rPr>
          <w:rStyle w:val="MerkChar"/>
        </w:rPr>
        <w:t> :</w:t>
      </w:r>
      <w:r w:rsidRPr="00686154">
        <w:rPr>
          <w:rStyle w:val="MerkChar"/>
        </w:rPr>
        <w:tab/>
      </w:r>
      <w:proofErr w:type="spellStart"/>
      <w:r w:rsidRPr="00686154">
        <w:rPr>
          <w:rStyle w:val="MerkChar"/>
        </w:rPr>
        <w:t>Roval</w:t>
      </w:r>
      <w:proofErr w:type="spellEnd"/>
      <w:r w:rsidRPr="00686154">
        <w:rPr>
          <w:rStyle w:val="MerkChar"/>
        </w:rPr>
        <w:t> Aluminium BV</w:t>
      </w:r>
    </w:p>
    <w:p w14:paraId="697A3AF7" w14:textId="21759030" w:rsidR="00123AAA" w:rsidRPr="008C7C28" w:rsidRDefault="00123AAA" w:rsidP="00123AAA">
      <w:pPr>
        <w:pStyle w:val="83Kenm"/>
        <w:rPr>
          <w:rStyle w:val="MerkChar"/>
          <w:lang w:val="en-US"/>
        </w:rPr>
      </w:pPr>
      <w:r w:rsidRPr="008C7C28">
        <w:rPr>
          <w:rStyle w:val="MerkChar"/>
          <w:lang w:val="en-US"/>
        </w:rPr>
        <w:t>-</w:t>
      </w:r>
      <w:r w:rsidRPr="008C7C28">
        <w:rPr>
          <w:rStyle w:val="MerkChar"/>
          <w:lang w:val="en-US"/>
        </w:rPr>
        <w:tab/>
        <w:t>Marque:</w:t>
      </w:r>
      <w:r w:rsidRPr="008C7C28">
        <w:rPr>
          <w:rStyle w:val="MerkChar"/>
          <w:lang w:val="en-US"/>
        </w:rPr>
        <w:tab/>
      </w:r>
      <w:proofErr w:type="spellStart"/>
      <w:r w:rsidRPr="008C7C28">
        <w:rPr>
          <w:rStyle w:val="MerkChar"/>
          <w:lang w:val="en-US"/>
        </w:rPr>
        <w:t>Roval</w:t>
      </w:r>
      <w:proofErr w:type="spellEnd"/>
      <w:r w:rsidRPr="008C7C28">
        <w:rPr>
          <w:rStyle w:val="MerkChar"/>
          <w:lang w:val="en-US"/>
        </w:rPr>
        <w:t>-</w:t>
      </w:r>
      <w:r w:rsidR="003F3B3A">
        <w:rPr>
          <w:rStyle w:val="MerkChar"/>
          <w:lang w:val="en-US"/>
        </w:rPr>
        <w:t>Premium</w:t>
      </w:r>
      <w:r w:rsidRPr="008C7C28">
        <w:rPr>
          <w:rStyle w:val="MerkChar"/>
          <w:vertAlign w:val="superscript"/>
          <w:lang w:val="en-US"/>
        </w:rPr>
        <w:t>®</w:t>
      </w:r>
    </w:p>
    <w:p w14:paraId="2F876B6C" w14:textId="77777777" w:rsidR="00805140" w:rsidRPr="00686154" w:rsidRDefault="00805140" w:rsidP="00805140">
      <w:pPr>
        <w:pStyle w:val="Kop8"/>
        <w:rPr>
          <w:rStyle w:val="OptionCar"/>
          <w:lang w:val="fr-BE"/>
        </w:rPr>
      </w:pPr>
      <w:r w:rsidRPr="00686154">
        <w:rPr>
          <w:rStyle w:val="OptionCar"/>
          <w:lang w:val="fr-BE"/>
        </w:rPr>
        <w:t>#</w:t>
      </w:r>
      <w:r w:rsidRPr="00686154">
        <w:rPr>
          <w:lang w:val="fr-BE"/>
        </w:rPr>
        <w:t>.32.21.</w:t>
      </w:r>
      <w:r w:rsidRPr="00686154">
        <w:rPr>
          <w:lang w:val="fr-BE"/>
        </w:rPr>
        <w:tab/>
      </w:r>
      <w:r w:rsidR="00761DF3" w:rsidRPr="00686154">
        <w:rPr>
          <w:color w:val="808080"/>
          <w:lang w:val="fr-BE"/>
        </w:rPr>
        <w:t>[neutre]</w:t>
      </w:r>
    </w:p>
    <w:p w14:paraId="143A49F6" w14:textId="4E90F8D3" w:rsidR="00865EF3" w:rsidRPr="00686154" w:rsidRDefault="00865EF3" w:rsidP="00865EF3">
      <w:pPr>
        <w:pStyle w:val="Kop7"/>
        <w:rPr>
          <w:lang w:val="fr-BE"/>
        </w:rPr>
      </w:pPr>
      <w:r w:rsidRPr="00686154">
        <w:rPr>
          <w:lang w:val="fr-BE"/>
        </w:rPr>
        <w:t>.32.</w:t>
      </w:r>
      <w:r>
        <w:rPr>
          <w:lang w:val="fr-BE"/>
        </w:rPr>
        <w:t>21</w:t>
      </w:r>
      <w:r w:rsidRPr="00686154">
        <w:rPr>
          <w:lang w:val="fr-BE"/>
        </w:rPr>
        <w:t>.</w:t>
      </w:r>
      <w:r w:rsidRPr="00686154">
        <w:rPr>
          <w:lang w:val="fr-BE"/>
        </w:rPr>
        <w:tab/>
        <w:t>Caractéristiques descriptives :</w:t>
      </w:r>
    </w:p>
    <w:p w14:paraId="1B342CA0" w14:textId="1830EB64" w:rsidR="00865EF3" w:rsidRPr="00686154" w:rsidRDefault="00865EF3" w:rsidP="00865EF3">
      <w:pPr>
        <w:pStyle w:val="Kop8"/>
        <w:rPr>
          <w:color w:val="808080"/>
          <w:lang w:val="fr-BE"/>
        </w:rPr>
      </w:pPr>
      <w:r w:rsidRPr="00686154">
        <w:rPr>
          <w:lang w:val="fr-BE"/>
        </w:rPr>
        <w:t>.32.</w:t>
      </w:r>
      <w:r>
        <w:rPr>
          <w:lang w:val="fr-BE"/>
        </w:rPr>
        <w:t>22</w:t>
      </w:r>
      <w:r w:rsidRPr="00686154">
        <w:rPr>
          <w:lang w:val="fr-BE"/>
        </w:rPr>
        <w:t>.</w:t>
      </w:r>
      <w:r w:rsidRPr="00686154">
        <w:rPr>
          <w:lang w:val="fr-BE"/>
        </w:rPr>
        <w:tab/>
        <w:t>Forme :</w:t>
      </w:r>
      <w:r w:rsidRPr="00686154">
        <w:rPr>
          <w:color w:val="808080"/>
          <w:lang w:val="fr-BE"/>
        </w:rPr>
        <w:t xml:space="preserve"> [profile]</w:t>
      </w:r>
    </w:p>
    <w:p w14:paraId="3BA0A9D3" w14:textId="0F30879D" w:rsidR="00865EF3" w:rsidRPr="003F3B3A" w:rsidRDefault="003F3B3A" w:rsidP="00B6771C">
      <w:pPr>
        <w:pStyle w:val="Kop8"/>
        <w:ind w:left="2410" w:firstLine="120"/>
        <w:rPr>
          <w:sz w:val="24"/>
          <w:szCs w:val="24"/>
          <w:lang w:val="nl-BE"/>
        </w:rPr>
      </w:pPr>
      <w:r w:rsidRPr="002B6F18">
        <w:rPr>
          <w:sz w:val="24"/>
          <w:szCs w:val="24"/>
        </w:rPr>
        <w:fldChar w:fldCharType="begin"/>
      </w:r>
      <w:r w:rsidRPr="002B6F18">
        <w:rPr>
          <w:sz w:val="24"/>
          <w:szCs w:val="24"/>
        </w:rPr>
        <w:instrText xml:space="preserve"> INCLUDEPICTURE "https://www.roval.be/cache/1140/260x192/0009-roval-premium-20200910143116_959x705.png" \* MERGEFORMATINET </w:instrText>
      </w:r>
      <w:r w:rsidRPr="002B6F18">
        <w:rPr>
          <w:sz w:val="24"/>
          <w:szCs w:val="24"/>
        </w:rPr>
        <w:fldChar w:fldCharType="separate"/>
      </w:r>
      <w:r w:rsidRPr="002B6F18">
        <w:rPr>
          <w:noProof/>
          <w:sz w:val="24"/>
          <w:szCs w:val="24"/>
        </w:rPr>
        <w:drawing>
          <wp:inline distT="0" distB="0" distL="0" distR="0" wp14:anchorId="53CF419D" wp14:editId="51150AFC">
            <wp:extent cx="4425911" cy="3249383"/>
            <wp:effectExtent l="0" t="0" r="0" b="0"/>
            <wp:docPr id="15" name="Afbeelding 15" descr="Roval-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val-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768" cy="3258822"/>
                    </a:xfrm>
                    <a:prstGeom prst="rect">
                      <a:avLst/>
                    </a:prstGeom>
                    <a:noFill/>
                    <a:ln>
                      <a:noFill/>
                    </a:ln>
                  </pic:spPr>
                </pic:pic>
              </a:graphicData>
            </a:graphic>
          </wp:inline>
        </w:drawing>
      </w:r>
      <w:r w:rsidRPr="002B6F18">
        <w:rPr>
          <w:sz w:val="24"/>
          <w:szCs w:val="24"/>
        </w:rPr>
        <w:fldChar w:fldCharType="end"/>
      </w:r>
    </w:p>
    <w:p w14:paraId="60EB591D" w14:textId="77777777" w:rsidR="000C007E" w:rsidRPr="00686154" w:rsidRDefault="000C007E" w:rsidP="000C007E">
      <w:pPr>
        <w:pStyle w:val="Kop7"/>
        <w:rPr>
          <w:lang w:val="fr-BE"/>
        </w:rPr>
      </w:pPr>
      <w:r w:rsidRPr="00686154">
        <w:rPr>
          <w:lang w:val="fr-BE"/>
        </w:rPr>
        <w:t>.32.30.</w:t>
      </w:r>
      <w:r w:rsidR="00761DF3" w:rsidRPr="00686154">
        <w:rPr>
          <w:lang w:val="fr-BE"/>
        </w:rPr>
        <w:tab/>
        <w:t>Finition</w:t>
      </w:r>
      <w:r w:rsidR="00B92C5C" w:rsidRPr="00686154">
        <w:rPr>
          <w:lang w:val="fr-BE"/>
        </w:rPr>
        <w:t> :</w:t>
      </w:r>
    </w:p>
    <w:p w14:paraId="3FC68760" w14:textId="77777777" w:rsidR="007E6B70" w:rsidRPr="00686154" w:rsidRDefault="007E6B70" w:rsidP="007E6B70">
      <w:pPr>
        <w:pStyle w:val="Kop8"/>
        <w:rPr>
          <w:lang w:val="fr-BE"/>
        </w:rPr>
      </w:pPr>
      <w:r w:rsidRPr="00686154">
        <w:rPr>
          <w:lang w:val="fr-BE"/>
        </w:rPr>
        <w:t>.3</w:t>
      </w:r>
      <w:r w:rsidR="00BE354E">
        <w:rPr>
          <w:lang w:val="fr-BE"/>
        </w:rPr>
        <w:t>2</w:t>
      </w:r>
      <w:r w:rsidRPr="00686154">
        <w:rPr>
          <w:lang w:val="fr-BE"/>
        </w:rPr>
        <w:t>.</w:t>
      </w:r>
      <w:r w:rsidR="004F38A3">
        <w:rPr>
          <w:lang w:val="fr-BE"/>
        </w:rPr>
        <w:t>31</w:t>
      </w:r>
      <w:r w:rsidR="00761DF3" w:rsidRPr="00686154">
        <w:rPr>
          <w:lang w:val="fr-BE"/>
        </w:rPr>
        <w:tab/>
        <w:t>Exigences et propriétés de base</w:t>
      </w:r>
      <w:r w:rsidR="00B92C5C" w:rsidRPr="00686154">
        <w:rPr>
          <w:lang w:val="fr-BE"/>
        </w:rPr>
        <w:t> :</w:t>
      </w:r>
    </w:p>
    <w:p w14:paraId="3E443F8C" w14:textId="77777777" w:rsidR="007E6B70" w:rsidRPr="00686154" w:rsidRDefault="007E6B70" w:rsidP="00123AAA">
      <w:pPr>
        <w:pStyle w:val="83Car"/>
      </w:pPr>
      <w:r w:rsidRPr="00686154">
        <w:t>-</w:t>
      </w:r>
      <w:r w:rsidR="00761DF3" w:rsidRPr="00686154">
        <w:tab/>
        <w:t>Prétraitement</w:t>
      </w:r>
      <w:r w:rsidR="00B92C5C" w:rsidRPr="00686154">
        <w:t> :</w:t>
      </w:r>
      <w:r w:rsidRPr="00686154">
        <w:tab/>
      </w:r>
      <w:r w:rsidR="007612F2" w:rsidRPr="00686154">
        <w:t>dégraissage</w:t>
      </w:r>
      <w:r w:rsidRPr="00686154">
        <w:t xml:space="preserve">, </w:t>
      </w:r>
      <w:r w:rsidR="007612F2" w:rsidRPr="00686154">
        <w:t>mordançage</w:t>
      </w:r>
      <w:r w:rsidRPr="00686154">
        <w:t xml:space="preserve"> e</w:t>
      </w:r>
      <w:r w:rsidR="007612F2" w:rsidRPr="00686154">
        <w:t>t</w:t>
      </w:r>
      <w:r w:rsidRPr="00686154">
        <w:t xml:space="preserve"> </w:t>
      </w:r>
      <w:proofErr w:type="spellStart"/>
      <w:r w:rsidRPr="00686154">
        <w:t>chromat</w:t>
      </w:r>
      <w:r w:rsidR="007612F2" w:rsidRPr="00686154">
        <w:t>ation</w:t>
      </w:r>
      <w:proofErr w:type="spellEnd"/>
    </w:p>
    <w:p w14:paraId="0DAFB08A" w14:textId="77777777" w:rsidR="00123AAA" w:rsidRDefault="00E06A23" w:rsidP="00123AAA">
      <w:pPr>
        <w:pStyle w:val="83Car"/>
      </w:pPr>
      <w:r w:rsidRPr="00686154">
        <w:t>-</w:t>
      </w:r>
      <w:r w:rsidRPr="00686154">
        <w:tab/>
        <w:t>Traitement de surface</w:t>
      </w:r>
      <w:r w:rsidR="00B92C5C" w:rsidRPr="00686154">
        <w:t> :</w:t>
      </w:r>
      <w:r w:rsidRPr="00686154">
        <w:tab/>
      </w:r>
      <w:r w:rsidR="00123AAA">
        <w:t>Selon le métré, sont disponible ;</w:t>
      </w:r>
    </w:p>
    <w:p w14:paraId="328819A9" w14:textId="191ABB8E" w:rsidR="008C7C28" w:rsidRPr="008F2435" w:rsidRDefault="008C7C28" w:rsidP="008C7C28">
      <w:pPr>
        <w:pStyle w:val="83Kenm"/>
        <w:rPr>
          <w:rStyle w:val="OptionCar"/>
          <w:color w:val="000000" w:themeColor="text1"/>
          <w:lang w:val="en-US"/>
        </w:rPr>
      </w:pPr>
      <w:r w:rsidRPr="008F2435">
        <w:rPr>
          <w:lang w:val="en-US"/>
        </w:rPr>
        <w:tab/>
      </w:r>
      <w:r w:rsidR="00123AAA" w:rsidRPr="008F2435">
        <w:rPr>
          <w:lang w:val="en-US"/>
        </w:rPr>
        <w:tab/>
      </w:r>
      <w:r w:rsidR="00123AAA" w:rsidRPr="008F2435">
        <w:rPr>
          <w:rStyle w:val="OptionCar"/>
          <w:color w:val="000000" w:themeColor="text1"/>
          <w:lang w:val="en-US"/>
        </w:rPr>
        <w:t xml:space="preserve">- </w:t>
      </w:r>
      <w:r w:rsidR="009D02D6" w:rsidRPr="008F2435">
        <w:rPr>
          <w:rStyle w:val="OptionCar"/>
          <w:color w:val="000000" w:themeColor="text1"/>
          <w:lang w:val="en-US"/>
        </w:rPr>
        <w:t xml:space="preserve">brut [non </w:t>
      </w:r>
      <w:proofErr w:type="spellStart"/>
      <w:r w:rsidR="009D02D6" w:rsidRPr="008F2435">
        <w:rPr>
          <w:rStyle w:val="OptionCar"/>
          <w:color w:val="000000" w:themeColor="text1"/>
          <w:lang w:val="en-US"/>
        </w:rPr>
        <w:t>traité</w:t>
      </w:r>
      <w:proofErr w:type="spellEnd"/>
      <w:r w:rsidR="009D02D6" w:rsidRPr="008F2435">
        <w:rPr>
          <w:rStyle w:val="OptionCar"/>
          <w:color w:val="000000" w:themeColor="text1"/>
          <w:lang w:val="en-US"/>
        </w:rPr>
        <w:t>]</w:t>
      </w:r>
    </w:p>
    <w:p w14:paraId="3AC97BE6" w14:textId="3199F1A1" w:rsidR="008C7C28" w:rsidRPr="008F2435" w:rsidRDefault="008C7C28" w:rsidP="008C7C28">
      <w:pPr>
        <w:pStyle w:val="83Kenm"/>
        <w:rPr>
          <w:rStyle w:val="OptionCar"/>
          <w:color w:val="000000" w:themeColor="text1"/>
          <w:lang w:val="en-US"/>
        </w:rPr>
      </w:pPr>
      <w:r w:rsidRPr="008F2435">
        <w:rPr>
          <w:rStyle w:val="OptionCar"/>
          <w:color w:val="000000" w:themeColor="text1"/>
          <w:lang w:val="en-US"/>
        </w:rPr>
        <w:tab/>
      </w:r>
      <w:r w:rsidRPr="008F2435">
        <w:rPr>
          <w:rStyle w:val="OptionCar"/>
          <w:color w:val="000000" w:themeColor="text1"/>
          <w:lang w:val="en-US"/>
        </w:rPr>
        <w:tab/>
      </w:r>
      <w:r w:rsidR="00123AAA" w:rsidRPr="008F2435">
        <w:rPr>
          <w:rStyle w:val="OptionCar"/>
          <w:color w:val="000000" w:themeColor="text1"/>
          <w:lang w:val="en-US"/>
        </w:rPr>
        <w:t xml:space="preserve">- </w:t>
      </w:r>
      <w:proofErr w:type="spellStart"/>
      <w:r w:rsidR="00E06A23" w:rsidRPr="008F2435">
        <w:rPr>
          <w:rStyle w:val="OptionCar"/>
          <w:color w:val="000000" w:themeColor="text1"/>
          <w:lang w:val="en-US"/>
        </w:rPr>
        <w:t>anodisation</w:t>
      </w:r>
      <w:proofErr w:type="spellEnd"/>
      <w:r w:rsidR="00E06A23" w:rsidRPr="008F2435">
        <w:rPr>
          <w:rStyle w:val="OptionCar"/>
          <w:color w:val="000000" w:themeColor="text1"/>
          <w:lang w:val="en-US"/>
        </w:rPr>
        <w:t xml:space="preserve"> simple </w:t>
      </w:r>
      <w:proofErr w:type="spellStart"/>
      <w:r w:rsidR="00E06A23" w:rsidRPr="008F2435">
        <w:rPr>
          <w:rStyle w:val="OptionCar"/>
          <w:color w:val="000000" w:themeColor="text1"/>
          <w:lang w:val="en-US"/>
        </w:rPr>
        <w:t>conforme</w:t>
      </w:r>
      <w:proofErr w:type="spellEnd"/>
      <w:r w:rsidR="00E06A23" w:rsidRPr="008F2435">
        <w:rPr>
          <w:rStyle w:val="OptionCar"/>
          <w:color w:val="000000" w:themeColor="text1"/>
          <w:lang w:val="en-US"/>
        </w:rPr>
        <w:t xml:space="preserve"> aux exigences de </w:t>
      </w:r>
      <w:proofErr w:type="spellStart"/>
      <w:r w:rsidR="00E06A23" w:rsidRPr="008F2435">
        <w:rPr>
          <w:rStyle w:val="OptionCar"/>
          <w:color w:val="000000" w:themeColor="text1"/>
          <w:lang w:val="en-US"/>
        </w:rPr>
        <w:t>qualité</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néerlandaises</w:t>
      </w:r>
      <w:proofErr w:type="spellEnd"/>
      <w:r w:rsidR="00E06A23" w:rsidRPr="008F2435">
        <w:rPr>
          <w:rStyle w:val="OptionCar"/>
          <w:color w:val="000000" w:themeColor="text1"/>
          <w:lang w:val="en-US"/>
        </w:rPr>
        <w:t xml:space="preserve"> VMRG</w:t>
      </w:r>
      <w:r w:rsidR="00123AAA" w:rsidRPr="008F2435">
        <w:rPr>
          <w:rStyle w:val="OptionCar"/>
          <w:color w:val="000000" w:themeColor="text1"/>
          <w:lang w:val="en-US"/>
        </w:rPr>
        <w:t>,</w:t>
      </w:r>
      <w:r w:rsidR="00E06A23" w:rsidRPr="008F2435">
        <w:rPr>
          <w:rStyle w:val="OptionCar"/>
          <w:color w:val="000000" w:themeColor="text1"/>
          <w:lang w:val="en-US"/>
        </w:rPr>
        <w:t xml:space="preserve"> aux </w:t>
      </w:r>
      <w:proofErr w:type="spellStart"/>
      <w:r w:rsidR="00C21D53" w:rsidRPr="008F2435">
        <w:rPr>
          <w:rStyle w:val="OptionCar"/>
          <w:color w:val="000000" w:themeColor="text1"/>
          <w:lang w:val="en-US"/>
        </w:rPr>
        <w:t>Recommandations</w:t>
      </w:r>
      <w:proofErr w:type="spellEnd"/>
      <w:r w:rsidR="00E06A23" w:rsidRPr="008F2435">
        <w:rPr>
          <w:rStyle w:val="OptionCar"/>
          <w:color w:val="000000" w:themeColor="text1"/>
          <w:lang w:val="en-US"/>
        </w:rPr>
        <w:t xml:space="preserve"> pour </w:t>
      </w:r>
      <w:proofErr w:type="spellStart"/>
      <w:r w:rsidR="00E06A23" w:rsidRPr="008F2435">
        <w:rPr>
          <w:rStyle w:val="OptionCar"/>
          <w:color w:val="000000" w:themeColor="text1"/>
          <w:lang w:val="en-US"/>
        </w:rPr>
        <w:t>l’utilisation</w:t>
      </w:r>
      <w:proofErr w:type="spellEnd"/>
      <w:r w:rsidR="00E06A23" w:rsidRPr="008F2435">
        <w:rPr>
          <w:rStyle w:val="OptionCar"/>
          <w:color w:val="000000" w:themeColor="text1"/>
          <w:lang w:val="en-US"/>
        </w:rPr>
        <w:t xml:space="preserve"> de </w:t>
      </w:r>
      <w:proofErr w:type="spellStart"/>
      <w:r w:rsidR="00E06A23" w:rsidRPr="008F2435">
        <w:rPr>
          <w:rStyle w:val="OptionCar"/>
          <w:color w:val="000000" w:themeColor="text1"/>
          <w:lang w:val="en-US"/>
        </w:rPr>
        <w:t>l’Aluminium</w:t>
      </w:r>
      <w:proofErr w:type="spellEnd"/>
      <w:r w:rsidR="00E06A23" w:rsidRPr="008F2435">
        <w:rPr>
          <w:rStyle w:val="OptionCar"/>
          <w:color w:val="000000" w:themeColor="text1"/>
          <w:lang w:val="en-US"/>
        </w:rPr>
        <w:t xml:space="preserve"> dans la Construction </w:t>
      </w:r>
      <w:proofErr w:type="spellStart"/>
      <w:r w:rsidR="00E06A23" w:rsidRPr="008F2435">
        <w:rPr>
          <w:rStyle w:val="OptionCar"/>
          <w:color w:val="000000" w:themeColor="text1"/>
          <w:lang w:val="en-US"/>
        </w:rPr>
        <w:t>éditées</w:t>
      </w:r>
      <w:proofErr w:type="spellEnd"/>
      <w:r w:rsidR="00E06A23" w:rsidRPr="008F2435">
        <w:rPr>
          <w:rStyle w:val="OptionCar"/>
          <w:color w:val="000000" w:themeColor="text1"/>
          <w:lang w:val="en-US"/>
        </w:rPr>
        <w:t xml:space="preserve"> par </w:t>
      </w:r>
      <w:proofErr w:type="spellStart"/>
      <w:r w:rsidR="00E06A23" w:rsidRPr="008F2435">
        <w:rPr>
          <w:rStyle w:val="OptionCar"/>
          <w:color w:val="000000" w:themeColor="text1"/>
          <w:lang w:val="en-US"/>
        </w:rPr>
        <w:t>l’Aluminium</w:t>
      </w:r>
      <w:proofErr w:type="spellEnd"/>
      <w:r w:rsidR="00E06A23" w:rsidRPr="008F2435">
        <w:rPr>
          <w:rStyle w:val="OptionCar"/>
          <w:color w:val="000000" w:themeColor="text1"/>
          <w:lang w:val="en-US"/>
        </w:rPr>
        <w:t xml:space="preserve"> </w:t>
      </w:r>
      <w:r w:rsidR="00E06A23" w:rsidRPr="008F2435">
        <w:rPr>
          <w:rStyle w:val="OptionCar"/>
          <w:color w:val="000000" w:themeColor="text1"/>
          <w:lang w:val="en-US"/>
        </w:rPr>
        <w:lastRenderedPageBreak/>
        <w:t xml:space="preserve">Center Belgium, </w:t>
      </w:r>
      <w:proofErr w:type="spellStart"/>
      <w:r w:rsidR="00E06A23" w:rsidRPr="008F2435">
        <w:rPr>
          <w:rStyle w:val="OptionCar"/>
          <w:color w:val="000000" w:themeColor="text1"/>
          <w:lang w:val="en-US"/>
        </w:rPr>
        <w:t>ainsi</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qu’aux</w:t>
      </w:r>
      <w:proofErr w:type="spellEnd"/>
      <w:r w:rsidR="00E06A23" w:rsidRPr="008F2435">
        <w:rPr>
          <w:rStyle w:val="OptionCar"/>
          <w:color w:val="000000" w:themeColor="text1"/>
          <w:lang w:val="en-US"/>
        </w:rPr>
        <w:t xml:space="preserve"> prescriptions </w:t>
      </w:r>
      <w:proofErr w:type="spellStart"/>
      <w:r w:rsidR="00E06A23" w:rsidRPr="008F2435">
        <w:rPr>
          <w:rStyle w:val="OptionCar"/>
          <w:color w:val="000000" w:themeColor="text1"/>
          <w:lang w:val="en-US"/>
        </w:rPr>
        <w:t>Qualanod</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applicables</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en</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vigueur</w:t>
      </w:r>
      <w:proofErr w:type="spellEnd"/>
    </w:p>
    <w:p w14:paraId="5B46B73F" w14:textId="79D78C6B" w:rsidR="00E06A23" w:rsidRPr="008F2435" w:rsidRDefault="008C7C28" w:rsidP="008C7C28">
      <w:pPr>
        <w:pStyle w:val="83Kenm"/>
        <w:rPr>
          <w:rStyle w:val="OptionCar"/>
          <w:lang w:val="en-US"/>
        </w:rPr>
      </w:pPr>
      <w:r w:rsidRPr="008F2435">
        <w:rPr>
          <w:rStyle w:val="OptionCar"/>
          <w:color w:val="000000" w:themeColor="text1"/>
          <w:lang w:val="en-US"/>
        </w:rPr>
        <w:tab/>
      </w:r>
      <w:r w:rsidRPr="008F2435">
        <w:rPr>
          <w:rStyle w:val="OptionCar"/>
          <w:color w:val="000000" w:themeColor="text1"/>
          <w:lang w:val="en-US"/>
        </w:rPr>
        <w:tab/>
      </w:r>
      <w:r w:rsidR="00123AAA" w:rsidRPr="008F2435">
        <w:rPr>
          <w:rStyle w:val="OptionCar"/>
          <w:color w:val="000000" w:themeColor="text1"/>
          <w:lang w:val="en-US"/>
        </w:rPr>
        <w:t xml:space="preserve">- </w:t>
      </w:r>
      <w:proofErr w:type="spellStart"/>
      <w:r w:rsidR="00E06A23" w:rsidRPr="008F2435">
        <w:rPr>
          <w:rStyle w:val="OptionCar"/>
          <w:color w:val="000000" w:themeColor="text1"/>
          <w:lang w:val="en-US"/>
        </w:rPr>
        <w:t>laquage</w:t>
      </w:r>
      <w:proofErr w:type="spellEnd"/>
      <w:r w:rsidR="00E06A23" w:rsidRPr="008F2435">
        <w:rPr>
          <w:rStyle w:val="OptionCar"/>
          <w:color w:val="000000" w:themeColor="text1"/>
          <w:lang w:val="en-US"/>
        </w:rPr>
        <w:t xml:space="preserve"> à base de coating </w:t>
      </w:r>
      <w:proofErr w:type="spellStart"/>
      <w:r w:rsidR="00E06A23" w:rsidRPr="008F2435">
        <w:rPr>
          <w:rStyle w:val="OptionCar"/>
          <w:color w:val="000000" w:themeColor="text1"/>
          <w:lang w:val="en-US"/>
        </w:rPr>
        <w:t>poudre</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conforme</w:t>
      </w:r>
      <w:proofErr w:type="spellEnd"/>
      <w:r w:rsidR="00E06A23" w:rsidRPr="008F2435">
        <w:rPr>
          <w:rStyle w:val="OptionCar"/>
          <w:color w:val="000000" w:themeColor="text1"/>
          <w:lang w:val="en-US"/>
        </w:rPr>
        <w:t xml:space="preserve"> aux exigences de </w:t>
      </w:r>
      <w:proofErr w:type="spellStart"/>
      <w:r w:rsidR="00E06A23" w:rsidRPr="008F2435">
        <w:rPr>
          <w:rStyle w:val="OptionCar"/>
          <w:color w:val="000000" w:themeColor="text1"/>
          <w:lang w:val="en-US"/>
        </w:rPr>
        <w:t>qualité</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néerlandaises</w:t>
      </w:r>
      <w:proofErr w:type="spellEnd"/>
      <w:r w:rsidR="00E06A23" w:rsidRPr="008F2435">
        <w:rPr>
          <w:rStyle w:val="OptionCar"/>
          <w:color w:val="000000" w:themeColor="text1"/>
          <w:lang w:val="en-US"/>
        </w:rPr>
        <w:t xml:space="preserve"> VMRG, aux </w:t>
      </w:r>
      <w:proofErr w:type="spellStart"/>
      <w:r w:rsidR="00C21D53" w:rsidRPr="008F2435">
        <w:rPr>
          <w:rStyle w:val="OptionCar"/>
          <w:color w:val="000000" w:themeColor="text1"/>
          <w:lang w:val="en-US"/>
        </w:rPr>
        <w:t>Recommandations</w:t>
      </w:r>
      <w:proofErr w:type="spellEnd"/>
      <w:r w:rsidR="00E06A23" w:rsidRPr="008F2435">
        <w:rPr>
          <w:rStyle w:val="OptionCar"/>
          <w:color w:val="000000" w:themeColor="text1"/>
          <w:lang w:val="en-US"/>
        </w:rPr>
        <w:t xml:space="preserve"> pour </w:t>
      </w:r>
      <w:proofErr w:type="spellStart"/>
      <w:r w:rsidR="00E06A23" w:rsidRPr="008F2435">
        <w:rPr>
          <w:rStyle w:val="OptionCar"/>
          <w:color w:val="000000" w:themeColor="text1"/>
          <w:lang w:val="en-US"/>
        </w:rPr>
        <w:t>l’utilisation</w:t>
      </w:r>
      <w:proofErr w:type="spellEnd"/>
      <w:r w:rsidR="00E06A23" w:rsidRPr="008F2435">
        <w:rPr>
          <w:rStyle w:val="OptionCar"/>
          <w:color w:val="000000" w:themeColor="text1"/>
          <w:lang w:val="en-US"/>
        </w:rPr>
        <w:t xml:space="preserve"> de </w:t>
      </w:r>
      <w:proofErr w:type="spellStart"/>
      <w:r w:rsidR="00E06A23" w:rsidRPr="008F2435">
        <w:rPr>
          <w:rStyle w:val="OptionCar"/>
          <w:color w:val="000000" w:themeColor="text1"/>
          <w:lang w:val="en-US"/>
        </w:rPr>
        <w:t>l’Aluminium</w:t>
      </w:r>
      <w:proofErr w:type="spellEnd"/>
      <w:r w:rsidR="00E06A23" w:rsidRPr="008F2435">
        <w:rPr>
          <w:rStyle w:val="OptionCar"/>
          <w:color w:val="000000" w:themeColor="text1"/>
          <w:lang w:val="en-US"/>
        </w:rPr>
        <w:t xml:space="preserve"> dans la Construction </w:t>
      </w:r>
      <w:proofErr w:type="spellStart"/>
      <w:r w:rsidR="00E06A23" w:rsidRPr="008F2435">
        <w:rPr>
          <w:rStyle w:val="OptionCar"/>
          <w:color w:val="000000" w:themeColor="text1"/>
          <w:lang w:val="en-US"/>
        </w:rPr>
        <w:t>éditées</w:t>
      </w:r>
      <w:proofErr w:type="spellEnd"/>
      <w:r w:rsidR="00E06A23" w:rsidRPr="008F2435">
        <w:rPr>
          <w:rStyle w:val="OptionCar"/>
          <w:color w:val="000000" w:themeColor="text1"/>
          <w:lang w:val="en-US"/>
        </w:rPr>
        <w:t xml:space="preserve"> par </w:t>
      </w:r>
      <w:proofErr w:type="spellStart"/>
      <w:r w:rsidR="00E06A23" w:rsidRPr="008F2435">
        <w:rPr>
          <w:rStyle w:val="OptionCar"/>
          <w:color w:val="000000" w:themeColor="text1"/>
          <w:lang w:val="en-US"/>
        </w:rPr>
        <w:t>l’Aluminium</w:t>
      </w:r>
      <w:proofErr w:type="spellEnd"/>
      <w:r w:rsidR="00E06A23" w:rsidRPr="008F2435">
        <w:rPr>
          <w:rStyle w:val="OptionCar"/>
          <w:color w:val="000000" w:themeColor="text1"/>
          <w:lang w:val="en-US"/>
        </w:rPr>
        <w:t xml:space="preserve"> Center Belgium, </w:t>
      </w:r>
      <w:proofErr w:type="spellStart"/>
      <w:r w:rsidR="00E06A23" w:rsidRPr="008F2435">
        <w:rPr>
          <w:rStyle w:val="OptionCar"/>
          <w:color w:val="000000" w:themeColor="text1"/>
          <w:lang w:val="en-US"/>
        </w:rPr>
        <w:t>ainsi</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qu’aux</w:t>
      </w:r>
      <w:proofErr w:type="spellEnd"/>
      <w:r w:rsidR="00E06A23" w:rsidRPr="008F2435">
        <w:rPr>
          <w:rStyle w:val="OptionCar"/>
          <w:color w:val="000000" w:themeColor="text1"/>
          <w:lang w:val="en-US"/>
        </w:rPr>
        <w:t xml:space="preserve"> prescriptions </w:t>
      </w:r>
      <w:proofErr w:type="spellStart"/>
      <w:r w:rsidR="00E06A23" w:rsidRPr="008F2435">
        <w:rPr>
          <w:rStyle w:val="OptionCar"/>
          <w:color w:val="000000" w:themeColor="text1"/>
          <w:lang w:val="en-US"/>
        </w:rPr>
        <w:t>Qualanod</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applicables</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en</w:t>
      </w:r>
      <w:proofErr w:type="spellEnd"/>
      <w:r w:rsidR="00E06A23" w:rsidRPr="008F2435">
        <w:rPr>
          <w:rStyle w:val="OptionCar"/>
          <w:color w:val="000000" w:themeColor="text1"/>
          <w:lang w:val="en-US"/>
        </w:rPr>
        <w:t xml:space="preserve"> </w:t>
      </w:r>
      <w:proofErr w:type="spellStart"/>
      <w:r w:rsidR="00E06A23" w:rsidRPr="008F2435">
        <w:rPr>
          <w:rStyle w:val="OptionCar"/>
          <w:color w:val="000000" w:themeColor="text1"/>
          <w:lang w:val="en-US"/>
        </w:rPr>
        <w:t>vigueur</w:t>
      </w:r>
      <w:proofErr w:type="spellEnd"/>
    </w:p>
    <w:p w14:paraId="42F0E07A" w14:textId="244BE3C3" w:rsidR="007E6B70" w:rsidRPr="00686154" w:rsidRDefault="004F38A3" w:rsidP="00123AAA">
      <w:pPr>
        <w:pStyle w:val="83Car"/>
      </w:pPr>
      <w:r>
        <w:rPr>
          <w:rStyle w:val="OptionCar"/>
        </w:rPr>
        <w:t>#</w:t>
      </w:r>
      <w:r w:rsidR="007E6B70" w:rsidRPr="00686154">
        <w:rPr>
          <w:rStyle w:val="OptionCar"/>
        </w:rPr>
        <w:t>-</w:t>
      </w:r>
      <w:r w:rsidR="008206E5" w:rsidRPr="00686154">
        <w:rPr>
          <w:rStyle w:val="OptionCar"/>
        </w:rPr>
        <w:tab/>
      </w:r>
      <w:proofErr w:type="spellStart"/>
      <w:r w:rsidR="008206E5" w:rsidRPr="00686154">
        <w:rPr>
          <w:rStyle w:val="OptionCar"/>
        </w:rPr>
        <w:t>Epaisseur</w:t>
      </w:r>
      <w:proofErr w:type="spellEnd"/>
      <w:r w:rsidR="008206E5" w:rsidRPr="00686154">
        <w:rPr>
          <w:rStyle w:val="OptionCar"/>
        </w:rPr>
        <w:t xml:space="preserve"> du revêtement</w:t>
      </w:r>
      <w:r w:rsidR="00B92C5C" w:rsidRPr="00686154">
        <w:rPr>
          <w:rStyle w:val="OptionCar"/>
        </w:rPr>
        <w:t> :</w:t>
      </w:r>
      <w:r w:rsidR="007E6B70" w:rsidRPr="00686154">
        <w:rPr>
          <w:rStyle w:val="OptionCar"/>
        </w:rPr>
        <w:tab/>
        <w:t xml:space="preserve">#60 μ </w:t>
      </w:r>
      <w:r w:rsidR="006C2B2E" w:rsidRPr="00686154">
        <w:rPr>
          <w:i/>
          <w:color w:val="808080"/>
        </w:rPr>
        <w:t>[standard]</w:t>
      </w:r>
      <w:r w:rsidR="00123AAA">
        <w:rPr>
          <w:rStyle w:val="OptionCar"/>
        </w:rPr>
        <w:t xml:space="preserve"> </w:t>
      </w:r>
      <w:r w:rsidR="00BE354E" w:rsidRPr="00686154">
        <w:rPr>
          <w:rStyle w:val="OptionCar"/>
        </w:rPr>
        <w:t>#</w:t>
      </w:r>
      <w:r w:rsidR="00BE354E" w:rsidRPr="00686154">
        <w:rPr>
          <w:rStyle w:val="OptionCar"/>
          <w:highlight w:val="yellow"/>
        </w:rPr>
        <w:t>...</w:t>
      </w:r>
    </w:p>
    <w:p w14:paraId="2DE07413" w14:textId="77777777" w:rsidR="004F38A3" w:rsidRPr="00686154" w:rsidRDefault="004F38A3" w:rsidP="004F38A3">
      <w:pPr>
        <w:pStyle w:val="83ProMFR"/>
      </w:pPr>
      <w:r w:rsidRPr="00686154">
        <w:t>Pour mémoire :</w:t>
      </w:r>
    </w:p>
    <w:p w14:paraId="16D1C8E2" w14:textId="77777777" w:rsidR="00C21D53" w:rsidRPr="00686154" w:rsidRDefault="004F38A3" w:rsidP="00C21D53">
      <w:pPr>
        <w:pStyle w:val="83ProMFR"/>
      </w:pPr>
      <w:r>
        <w:t>-</w:t>
      </w:r>
      <w:r>
        <w:tab/>
      </w:r>
      <w:r w:rsidR="00C21D53" w:rsidRPr="00686154">
        <w:t>Anodisation : un nombre limité de couleurs est possible. Il est nécessaire de tenir compte des variations de teinte pouvant survenir entre pièces d’un même type de traitement.</w:t>
      </w:r>
    </w:p>
    <w:p w14:paraId="091440A0" w14:textId="77777777" w:rsidR="00C21D53" w:rsidRPr="00686154" w:rsidRDefault="004F38A3" w:rsidP="00C21D53">
      <w:pPr>
        <w:pStyle w:val="83ProMFR"/>
      </w:pPr>
      <w:r>
        <w:t>-</w:t>
      </w:r>
      <w:r>
        <w:tab/>
      </w:r>
      <w:r w:rsidR="00C21D53" w:rsidRPr="00686154">
        <w:t>Laquage : les épaisseurs souhaitées sont fonctions des circonstances environnementales. L’épaisseur standard recommandée est de 60 micron. Dans les environnements agressifs tels que les zones industrielles une pré-anodisation doit être appliquée.</w:t>
      </w:r>
    </w:p>
    <w:p w14:paraId="515058A0" w14:textId="4098C136" w:rsidR="00123AAA" w:rsidRPr="00865EF3" w:rsidRDefault="00123AAA" w:rsidP="00123AAA">
      <w:pPr>
        <w:pStyle w:val="Kop8"/>
        <w:rPr>
          <w:highlight w:val="yellow"/>
          <w:lang w:val="fr-BE"/>
        </w:rPr>
      </w:pPr>
      <w:r w:rsidRPr="00865EF3">
        <w:rPr>
          <w:rStyle w:val="OptieChar"/>
          <w:lang w:val="fr-BE"/>
        </w:rPr>
        <w:t>#</w:t>
      </w:r>
      <w:r w:rsidRPr="00865EF3">
        <w:rPr>
          <w:lang w:val="fr-BE"/>
        </w:rPr>
        <w:t>.32.35.</w:t>
      </w:r>
      <w:r w:rsidRPr="00865EF3">
        <w:rPr>
          <w:lang w:val="fr-BE"/>
        </w:rPr>
        <w:tab/>
      </w:r>
      <w:r w:rsidR="008C7C28" w:rsidRPr="00865EF3">
        <w:rPr>
          <w:lang w:val="fr-BE"/>
        </w:rPr>
        <w:t>Finition de protection spéciale :</w:t>
      </w:r>
    </w:p>
    <w:p w14:paraId="594707F7" w14:textId="6AFA0262" w:rsidR="008C7C28" w:rsidRPr="00865EF3" w:rsidRDefault="00123AAA" w:rsidP="00865EF3">
      <w:pPr>
        <w:pStyle w:val="83Kenm"/>
        <w:rPr>
          <w:lang w:val="fr-BE"/>
        </w:rPr>
      </w:pPr>
      <w:r w:rsidRPr="00865EF3">
        <w:rPr>
          <w:lang w:val="fr-BE"/>
        </w:rPr>
        <w:t>-</w:t>
      </w:r>
      <w:r w:rsidRPr="00865EF3">
        <w:rPr>
          <w:lang w:val="fr-BE"/>
        </w:rPr>
        <w:tab/>
        <w:t>Type:</w:t>
      </w:r>
      <w:r w:rsidRPr="00865EF3">
        <w:rPr>
          <w:lang w:val="fr-BE"/>
        </w:rPr>
        <w:tab/>
      </w:r>
      <w:r w:rsidR="008C7C28" w:rsidRPr="00865EF3">
        <w:rPr>
          <w:lang w:val="fr-BE"/>
        </w:rPr>
        <w:t>film protecteur collé sur tout le face supérieur</w:t>
      </w:r>
      <w:r w:rsidRPr="00865EF3">
        <w:rPr>
          <w:lang w:val="fr-BE"/>
        </w:rPr>
        <w:t>.</w:t>
      </w:r>
    </w:p>
    <w:p w14:paraId="2B1AC2AC" w14:textId="34C532F6" w:rsidR="00F57949" w:rsidRPr="00686154" w:rsidRDefault="00F57949" w:rsidP="00F57949">
      <w:pPr>
        <w:pStyle w:val="Kop8"/>
        <w:rPr>
          <w:lang w:val="fr-BE"/>
        </w:rPr>
      </w:pPr>
      <w:r w:rsidRPr="00686154">
        <w:rPr>
          <w:lang w:val="fr-BE"/>
        </w:rPr>
        <w:t>.32.42.</w:t>
      </w:r>
      <w:r w:rsidR="008206E5" w:rsidRPr="00686154">
        <w:rPr>
          <w:lang w:val="fr-BE"/>
        </w:rPr>
        <w:tab/>
        <w:t>Propriétés dimensionnelles</w:t>
      </w:r>
      <w:r w:rsidR="00B92C5C" w:rsidRPr="00686154">
        <w:rPr>
          <w:lang w:val="fr-BE"/>
        </w:rPr>
        <w:t> :</w:t>
      </w:r>
    </w:p>
    <w:p w14:paraId="4E320C11" w14:textId="759509BA" w:rsidR="00123AAA" w:rsidRPr="00865EF3" w:rsidRDefault="00123AAA" w:rsidP="00123AAA">
      <w:pPr>
        <w:pStyle w:val="83Kenm"/>
        <w:rPr>
          <w:lang w:val="fr-BE"/>
        </w:rPr>
      </w:pPr>
      <w:r w:rsidRPr="00865EF3">
        <w:rPr>
          <w:lang w:val="fr-BE"/>
        </w:rPr>
        <w:t>-</w:t>
      </w:r>
      <w:r w:rsidRPr="00865EF3">
        <w:rPr>
          <w:lang w:val="fr-BE"/>
        </w:rPr>
        <w:tab/>
        <w:t>Hauteur et profondeur:</w:t>
      </w:r>
      <w:r w:rsidRPr="00865EF3">
        <w:rPr>
          <w:lang w:val="fr-BE"/>
        </w:rPr>
        <w:tab/>
      </w:r>
      <w:r w:rsidRPr="00865EF3">
        <w:rPr>
          <w:lang w:val="fr-BE"/>
        </w:rPr>
        <w:tab/>
        <w:t>Selon métré, sont disponible :</w:t>
      </w:r>
    </w:p>
    <w:p w14:paraId="7105B473" w14:textId="60A869F6" w:rsidR="00123AAA" w:rsidRPr="008C7C28" w:rsidRDefault="00123AAA" w:rsidP="00123AAA">
      <w:pPr>
        <w:ind w:left="1440" w:firstLine="720"/>
        <w:rPr>
          <w:rFonts w:ascii="Arial" w:hAnsi="Arial" w:cs="Arial"/>
          <w:sz w:val="16"/>
          <w:szCs w:val="16"/>
          <w:lang w:val="en-US"/>
        </w:rPr>
      </w:pPr>
      <w:r w:rsidRPr="008C7C28">
        <w:rPr>
          <w:rFonts w:ascii="Arial" w:hAnsi="Arial" w:cs="Arial"/>
          <w:sz w:val="16"/>
          <w:szCs w:val="16"/>
          <w:lang w:val="en-US"/>
        </w:rPr>
        <w:t xml:space="preserve">A (hauteur, mm) </w:t>
      </w:r>
      <w:r w:rsidRPr="008C7C28">
        <w:rPr>
          <w:rFonts w:ascii="Arial" w:hAnsi="Arial" w:cs="Arial"/>
          <w:sz w:val="16"/>
          <w:szCs w:val="16"/>
          <w:lang w:val="en-US"/>
        </w:rPr>
        <w:tab/>
        <w:t>B (</w:t>
      </w:r>
      <w:proofErr w:type="spellStart"/>
      <w:r w:rsidRPr="008C7C28">
        <w:rPr>
          <w:rFonts w:ascii="Arial" w:hAnsi="Arial" w:cs="Arial"/>
          <w:sz w:val="16"/>
          <w:szCs w:val="16"/>
          <w:lang w:val="en-US"/>
        </w:rPr>
        <w:t>profondeur</w:t>
      </w:r>
      <w:proofErr w:type="spellEnd"/>
      <w:r w:rsidRPr="008C7C28">
        <w:rPr>
          <w:rFonts w:ascii="Arial" w:hAnsi="Arial" w:cs="Arial"/>
          <w:sz w:val="16"/>
          <w:szCs w:val="16"/>
          <w:lang w:val="en-US"/>
        </w:rPr>
        <w:t xml:space="preserve">, mm) </w:t>
      </w:r>
      <w:r w:rsidRPr="008C7C28">
        <w:rPr>
          <w:rFonts w:ascii="Arial" w:hAnsi="Arial" w:cs="Arial"/>
          <w:sz w:val="16"/>
          <w:szCs w:val="16"/>
          <w:lang w:val="en-US"/>
        </w:rPr>
        <w:tab/>
      </w:r>
      <w:proofErr w:type="spellStart"/>
      <w:r w:rsidRPr="008C7C28">
        <w:rPr>
          <w:rStyle w:val="MerkChar"/>
          <w:rFonts w:ascii="Arial" w:hAnsi="Arial" w:cs="Arial"/>
          <w:sz w:val="16"/>
          <w:szCs w:val="16"/>
          <w:lang w:val="en-US"/>
        </w:rPr>
        <w:t>Numéro</w:t>
      </w:r>
      <w:proofErr w:type="spellEnd"/>
      <w:r w:rsidRPr="008C7C28">
        <w:rPr>
          <w:rStyle w:val="MerkChar"/>
          <w:rFonts w:ascii="Arial" w:hAnsi="Arial" w:cs="Arial"/>
          <w:sz w:val="16"/>
          <w:szCs w:val="16"/>
          <w:lang w:val="en-US"/>
        </w:rPr>
        <w:t xml:space="preserve"> </w:t>
      </w:r>
      <w:proofErr w:type="spellStart"/>
      <w:r w:rsidRPr="008C7C28">
        <w:rPr>
          <w:rStyle w:val="MerkChar"/>
          <w:rFonts w:ascii="Arial" w:hAnsi="Arial" w:cs="Arial"/>
          <w:sz w:val="16"/>
          <w:szCs w:val="16"/>
          <w:lang w:val="en-US"/>
        </w:rPr>
        <w:t>d’article</w:t>
      </w:r>
      <w:proofErr w:type="spellEnd"/>
      <w:r w:rsidRPr="008C7C28">
        <w:rPr>
          <w:rStyle w:val="MerkChar"/>
          <w:rFonts w:ascii="Arial" w:hAnsi="Arial" w:cs="Arial"/>
          <w:sz w:val="16"/>
          <w:szCs w:val="16"/>
          <w:lang w:val="en-US"/>
        </w:rPr>
        <w:t xml:space="preserve"> </w:t>
      </w:r>
      <w:r w:rsidRPr="008C7C28">
        <w:rPr>
          <w:rFonts w:ascii="Arial" w:hAnsi="Arial" w:cs="Arial"/>
          <w:sz w:val="16"/>
          <w:szCs w:val="16"/>
          <w:lang w:val="en-US"/>
        </w:rPr>
        <w:tab/>
      </w:r>
    </w:p>
    <w:p w14:paraId="4DABA2CB"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45</w:t>
      </w:r>
      <w:r w:rsidRPr="003F3B3A">
        <w:rPr>
          <w:rFonts w:ascii="Arial" w:hAnsi="Arial" w:cs="Arial"/>
          <w:sz w:val="16"/>
          <w:szCs w:val="16"/>
          <w:lang w:val="en-US"/>
        </w:rPr>
        <w:tab/>
      </w:r>
      <w:r w:rsidRPr="003F3B3A">
        <w:rPr>
          <w:rFonts w:ascii="Arial" w:hAnsi="Arial" w:cs="Arial"/>
          <w:sz w:val="16"/>
          <w:szCs w:val="16"/>
          <w:lang w:val="en-US"/>
        </w:rPr>
        <w:tab/>
        <w:t>45</w:t>
      </w:r>
      <w:r w:rsidRPr="003F3B3A">
        <w:rPr>
          <w:rFonts w:ascii="Arial" w:hAnsi="Arial" w:cs="Arial"/>
          <w:sz w:val="16"/>
          <w:szCs w:val="16"/>
          <w:lang w:val="en-US"/>
        </w:rPr>
        <w:tab/>
      </w:r>
      <w:r w:rsidRPr="003F3B3A">
        <w:rPr>
          <w:rStyle w:val="MerkChar"/>
          <w:rFonts w:ascii="Arial" w:hAnsi="Arial" w:cs="Arial"/>
          <w:sz w:val="16"/>
          <w:szCs w:val="16"/>
          <w:lang w:val="en-US"/>
        </w:rPr>
        <w:t>145400</w:t>
      </w:r>
      <w:r w:rsidRPr="003F3B3A">
        <w:rPr>
          <w:rStyle w:val="MerkChar"/>
          <w:rFonts w:ascii="Arial" w:hAnsi="Arial" w:cs="Arial"/>
          <w:sz w:val="16"/>
          <w:szCs w:val="16"/>
          <w:lang w:val="en-US"/>
        </w:rPr>
        <w:tab/>
      </w:r>
    </w:p>
    <w:p w14:paraId="4C912E92"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 xml:space="preserve">60 </w:t>
      </w:r>
      <w:r w:rsidRPr="003F3B3A">
        <w:rPr>
          <w:rFonts w:ascii="Arial" w:hAnsi="Arial" w:cs="Arial"/>
          <w:sz w:val="16"/>
          <w:szCs w:val="16"/>
          <w:lang w:val="en-US"/>
        </w:rPr>
        <w:tab/>
      </w:r>
      <w:r w:rsidRPr="003F3B3A">
        <w:rPr>
          <w:rFonts w:ascii="Arial" w:hAnsi="Arial" w:cs="Arial"/>
          <w:sz w:val="16"/>
          <w:szCs w:val="16"/>
          <w:lang w:val="en-US"/>
        </w:rPr>
        <w:tab/>
        <w:t xml:space="preserve">45 </w:t>
      </w:r>
      <w:r w:rsidRPr="003F3B3A">
        <w:rPr>
          <w:rFonts w:ascii="Arial" w:hAnsi="Arial" w:cs="Arial"/>
          <w:sz w:val="16"/>
          <w:szCs w:val="16"/>
          <w:lang w:val="en-US"/>
        </w:rPr>
        <w:tab/>
      </w:r>
      <w:r w:rsidRPr="003F3B3A">
        <w:rPr>
          <w:rStyle w:val="MerkChar"/>
          <w:rFonts w:ascii="Arial" w:hAnsi="Arial" w:cs="Arial"/>
          <w:sz w:val="16"/>
          <w:szCs w:val="16"/>
          <w:lang w:val="en-US"/>
        </w:rPr>
        <w:t>145425</w:t>
      </w:r>
      <w:r w:rsidRPr="003F3B3A">
        <w:rPr>
          <w:rFonts w:ascii="Arial" w:hAnsi="Arial" w:cs="Arial"/>
          <w:sz w:val="16"/>
          <w:szCs w:val="16"/>
          <w:lang w:val="en-US"/>
        </w:rPr>
        <w:tab/>
      </w:r>
    </w:p>
    <w:p w14:paraId="78B4754C"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 xml:space="preserve">60 </w:t>
      </w:r>
      <w:r w:rsidRPr="003F3B3A">
        <w:rPr>
          <w:rFonts w:ascii="Arial" w:hAnsi="Arial" w:cs="Arial"/>
          <w:sz w:val="16"/>
          <w:szCs w:val="16"/>
          <w:lang w:val="en-US"/>
        </w:rPr>
        <w:tab/>
      </w:r>
      <w:r w:rsidRPr="003F3B3A">
        <w:rPr>
          <w:rFonts w:ascii="Arial" w:hAnsi="Arial" w:cs="Arial"/>
          <w:sz w:val="16"/>
          <w:szCs w:val="16"/>
          <w:lang w:val="en-US"/>
        </w:rPr>
        <w:tab/>
        <w:t xml:space="preserve">60 </w:t>
      </w:r>
      <w:r w:rsidRPr="003F3B3A">
        <w:rPr>
          <w:rFonts w:ascii="Arial" w:hAnsi="Arial" w:cs="Arial"/>
          <w:sz w:val="16"/>
          <w:szCs w:val="16"/>
          <w:lang w:val="en-US"/>
        </w:rPr>
        <w:tab/>
      </w:r>
      <w:r w:rsidRPr="003F3B3A">
        <w:rPr>
          <w:rStyle w:val="MerkChar"/>
          <w:rFonts w:ascii="Arial" w:hAnsi="Arial" w:cs="Arial"/>
          <w:sz w:val="16"/>
          <w:szCs w:val="16"/>
          <w:lang w:val="en-US"/>
        </w:rPr>
        <w:t>145450</w:t>
      </w:r>
    </w:p>
    <w:p w14:paraId="3E04D1C8"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 xml:space="preserve">80 </w:t>
      </w:r>
      <w:r w:rsidRPr="003F3B3A">
        <w:rPr>
          <w:rFonts w:ascii="Arial" w:hAnsi="Arial" w:cs="Arial"/>
          <w:sz w:val="16"/>
          <w:szCs w:val="16"/>
          <w:lang w:val="en-US"/>
        </w:rPr>
        <w:tab/>
      </w:r>
      <w:r w:rsidRPr="003F3B3A">
        <w:rPr>
          <w:rFonts w:ascii="Arial" w:hAnsi="Arial" w:cs="Arial"/>
          <w:sz w:val="16"/>
          <w:szCs w:val="16"/>
          <w:lang w:val="en-US"/>
        </w:rPr>
        <w:tab/>
        <w:t>60</w:t>
      </w:r>
      <w:r w:rsidRPr="003F3B3A">
        <w:rPr>
          <w:rFonts w:ascii="Arial" w:hAnsi="Arial" w:cs="Arial"/>
          <w:sz w:val="16"/>
          <w:szCs w:val="16"/>
          <w:lang w:val="en-US"/>
        </w:rPr>
        <w:tab/>
      </w:r>
      <w:r w:rsidRPr="003F3B3A">
        <w:rPr>
          <w:rStyle w:val="MerkChar"/>
          <w:rFonts w:ascii="Arial" w:hAnsi="Arial" w:cs="Arial"/>
          <w:sz w:val="16"/>
          <w:szCs w:val="16"/>
          <w:lang w:val="en-US"/>
        </w:rPr>
        <w:t>145475</w:t>
      </w:r>
    </w:p>
    <w:p w14:paraId="59F0B228"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 xml:space="preserve">110 </w:t>
      </w:r>
      <w:r w:rsidRPr="003F3B3A">
        <w:rPr>
          <w:rFonts w:ascii="Arial" w:hAnsi="Arial" w:cs="Arial"/>
          <w:sz w:val="16"/>
          <w:szCs w:val="16"/>
          <w:lang w:val="en-US"/>
        </w:rPr>
        <w:tab/>
      </w:r>
      <w:r w:rsidRPr="003F3B3A">
        <w:rPr>
          <w:rFonts w:ascii="Arial" w:hAnsi="Arial" w:cs="Arial"/>
          <w:sz w:val="16"/>
          <w:szCs w:val="16"/>
          <w:lang w:val="en-US"/>
        </w:rPr>
        <w:tab/>
        <w:t>60</w:t>
      </w:r>
      <w:r w:rsidRPr="003F3B3A">
        <w:rPr>
          <w:rFonts w:ascii="Arial" w:hAnsi="Arial" w:cs="Arial"/>
          <w:sz w:val="16"/>
          <w:szCs w:val="16"/>
          <w:lang w:val="en-US"/>
        </w:rPr>
        <w:tab/>
      </w:r>
      <w:r w:rsidRPr="003F3B3A">
        <w:rPr>
          <w:rStyle w:val="MerkChar"/>
          <w:rFonts w:ascii="Arial" w:hAnsi="Arial" w:cs="Arial"/>
          <w:sz w:val="16"/>
          <w:szCs w:val="16"/>
          <w:lang w:val="en-US"/>
        </w:rPr>
        <w:t>145490</w:t>
      </w:r>
    </w:p>
    <w:p w14:paraId="01EF93D5"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150</w:t>
      </w:r>
      <w:r w:rsidRPr="003F3B3A">
        <w:rPr>
          <w:rFonts w:ascii="Arial" w:hAnsi="Arial" w:cs="Arial"/>
          <w:sz w:val="16"/>
          <w:szCs w:val="16"/>
          <w:lang w:val="en-US"/>
        </w:rPr>
        <w:tab/>
      </w:r>
      <w:r w:rsidRPr="003F3B3A">
        <w:rPr>
          <w:rFonts w:ascii="Arial" w:hAnsi="Arial" w:cs="Arial"/>
          <w:sz w:val="16"/>
          <w:szCs w:val="16"/>
          <w:lang w:val="en-US"/>
        </w:rPr>
        <w:tab/>
        <w:t>60</w:t>
      </w:r>
      <w:r w:rsidRPr="003F3B3A">
        <w:rPr>
          <w:rFonts w:ascii="Arial" w:hAnsi="Arial" w:cs="Arial"/>
          <w:sz w:val="16"/>
          <w:szCs w:val="16"/>
          <w:lang w:val="en-US"/>
        </w:rPr>
        <w:tab/>
      </w:r>
      <w:r w:rsidRPr="003F3B3A">
        <w:rPr>
          <w:rStyle w:val="MerkChar"/>
          <w:rFonts w:ascii="Arial" w:hAnsi="Arial" w:cs="Arial"/>
          <w:sz w:val="16"/>
          <w:szCs w:val="16"/>
          <w:lang w:val="en-US"/>
        </w:rPr>
        <w:t>145650</w:t>
      </w:r>
    </w:p>
    <w:p w14:paraId="5F070A0D"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 xml:space="preserve">200 </w:t>
      </w:r>
      <w:r w:rsidRPr="003F3B3A">
        <w:rPr>
          <w:rFonts w:ascii="Arial" w:hAnsi="Arial" w:cs="Arial"/>
          <w:sz w:val="16"/>
          <w:szCs w:val="16"/>
          <w:lang w:val="en-US"/>
        </w:rPr>
        <w:tab/>
      </w:r>
      <w:r w:rsidRPr="003F3B3A">
        <w:rPr>
          <w:rFonts w:ascii="Arial" w:hAnsi="Arial" w:cs="Arial"/>
          <w:sz w:val="16"/>
          <w:szCs w:val="16"/>
          <w:lang w:val="en-US"/>
        </w:rPr>
        <w:tab/>
        <w:t>60</w:t>
      </w:r>
      <w:r w:rsidRPr="003F3B3A">
        <w:rPr>
          <w:rFonts w:ascii="Arial" w:hAnsi="Arial" w:cs="Arial"/>
          <w:sz w:val="16"/>
          <w:szCs w:val="16"/>
          <w:lang w:val="en-US"/>
        </w:rPr>
        <w:tab/>
      </w:r>
      <w:r w:rsidRPr="003F3B3A">
        <w:rPr>
          <w:rStyle w:val="MerkChar"/>
          <w:rFonts w:ascii="Arial" w:hAnsi="Arial" w:cs="Arial"/>
          <w:sz w:val="16"/>
          <w:szCs w:val="16"/>
          <w:lang w:val="en-US"/>
        </w:rPr>
        <w:t>145655</w:t>
      </w:r>
    </w:p>
    <w:p w14:paraId="2C196CFE" w14:textId="77777777" w:rsidR="003F3B3A" w:rsidRPr="003F3B3A" w:rsidRDefault="003F3B3A" w:rsidP="003F3B3A">
      <w:pPr>
        <w:ind w:left="2160" w:firstLine="720"/>
        <w:rPr>
          <w:rFonts w:ascii="Arial" w:hAnsi="Arial" w:cs="Arial"/>
          <w:sz w:val="16"/>
          <w:szCs w:val="16"/>
          <w:lang w:val="en-US"/>
        </w:rPr>
      </w:pPr>
      <w:r w:rsidRPr="003F3B3A">
        <w:rPr>
          <w:rFonts w:ascii="Arial" w:hAnsi="Arial" w:cs="Arial"/>
          <w:sz w:val="16"/>
          <w:szCs w:val="16"/>
          <w:lang w:val="en-US"/>
        </w:rPr>
        <w:t>250</w:t>
      </w:r>
      <w:r w:rsidRPr="003F3B3A">
        <w:rPr>
          <w:rFonts w:ascii="Arial" w:hAnsi="Arial" w:cs="Arial"/>
          <w:sz w:val="16"/>
          <w:szCs w:val="16"/>
          <w:lang w:val="en-US"/>
        </w:rPr>
        <w:tab/>
      </w:r>
      <w:r w:rsidRPr="003F3B3A">
        <w:rPr>
          <w:rFonts w:ascii="Arial" w:hAnsi="Arial" w:cs="Arial"/>
          <w:sz w:val="16"/>
          <w:szCs w:val="16"/>
          <w:lang w:val="en-US"/>
        </w:rPr>
        <w:tab/>
        <w:t>60</w:t>
      </w:r>
      <w:r w:rsidRPr="003F3B3A">
        <w:rPr>
          <w:rFonts w:ascii="Arial" w:hAnsi="Arial" w:cs="Arial"/>
          <w:sz w:val="16"/>
          <w:szCs w:val="16"/>
          <w:lang w:val="en-US"/>
        </w:rPr>
        <w:tab/>
      </w:r>
      <w:r w:rsidRPr="003F3B3A">
        <w:rPr>
          <w:rStyle w:val="MerkChar"/>
          <w:rFonts w:ascii="Arial" w:hAnsi="Arial" w:cs="Arial"/>
          <w:sz w:val="16"/>
          <w:szCs w:val="16"/>
          <w:lang w:val="en-US"/>
        </w:rPr>
        <w:t>145660</w:t>
      </w:r>
    </w:p>
    <w:p w14:paraId="41BD0F7F" w14:textId="5E6A9290" w:rsidR="00123AAA" w:rsidRPr="00123AAA" w:rsidRDefault="00AF69C9" w:rsidP="00123AAA">
      <w:pPr>
        <w:pStyle w:val="83Car"/>
        <w:rPr>
          <w:color w:val="0000FF"/>
          <w:u w:val="single"/>
        </w:rPr>
      </w:pPr>
      <w:r w:rsidRPr="00686154">
        <w:t>-</w:t>
      </w:r>
      <w:r w:rsidRPr="00686154">
        <w:tab/>
      </w:r>
      <w:r w:rsidR="005C3267" w:rsidRPr="00686154">
        <w:t>Longueur modulaire </w:t>
      </w:r>
      <w:r w:rsidRPr="00686154">
        <w:t>:</w:t>
      </w:r>
      <w:r w:rsidRPr="00686154">
        <w:tab/>
      </w:r>
      <w:r w:rsidR="00123AAA" w:rsidRPr="001D6B1D">
        <w:t>2500 mm</w:t>
      </w:r>
      <w:r w:rsidR="00123AAA">
        <w:t xml:space="preserve"> </w:t>
      </w:r>
      <w:r w:rsidR="00133FAA" w:rsidRPr="00686154">
        <w:t xml:space="preserve"> </w:t>
      </w:r>
      <w:r w:rsidRPr="00686154">
        <w:t>[</w:t>
      </w:r>
      <w:r w:rsidR="00C925B9" w:rsidRPr="00686154">
        <w:t xml:space="preserve">longueur de production </w:t>
      </w:r>
      <w:r w:rsidRPr="00686154">
        <w:t>standard]</w:t>
      </w:r>
    </w:p>
    <w:p w14:paraId="55B23A83" w14:textId="77777777" w:rsidR="00234968" w:rsidRPr="00686154" w:rsidRDefault="00234968" w:rsidP="00234968">
      <w:pPr>
        <w:pStyle w:val="Kop8"/>
        <w:rPr>
          <w:lang w:val="fr-BE"/>
        </w:rPr>
      </w:pPr>
      <w:r w:rsidRPr="00686154">
        <w:rPr>
          <w:lang w:val="fr-BE"/>
        </w:rPr>
        <w:t>.3</w:t>
      </w:r>
      <w:r w:rsidR="006E03D9">
        <w:rPr>
          <w:lang w:val="fr-BE"/>
        </w:rPr>
        <w:t>2</w:t>
      </w:r>
      <w:r w:rsidRPr="00686154">
        <w:rPr>
          <w:lang w:val="fr-BE"/>
        </w:rPr>
        <w:t>.44.</w:t>
      </w:r>
      <w:r w:rsidR="006C2B2E" w:rsidRPr="00686154">
        <w:rPr>
          <w:lang w:val="fr-BE"/>
        </w:rPr>
        <w:tab/>
        <w:t>Aspect, apparence</w:t>
      </w:r>
      <w:r w:rsidR="00B92C5C" w:rsidRPr="00686154">
        <w:rPr>
          <w:lang w:val="fr-BE"/>
        </w:rPr>
        <w:t> :</w:t>
      </w:r>
    </w:p>
    <w:p w14:paraId="317B9FFA" w14:textId="77777777" w:rsidR="00234968" w:rsidRPr="00686154" w:rsidRDefault="00234968" w:rsidP="00234968">
      <w:pPr>
        <w:pStyle w:val="Kop9"/>
        <w:rPr>
          <w:lang w:val="fr-BE"/>
        </w:rPr>
      </w:pPr>
      <w:r w:rsidRPr="00686154">
        <w:rPr>
          <w:lang w:val="fr-BE"/>
        </w:rPr>
        <w:t>.3</w:t>
      </w:r>
      <w:r w:rsidR="006E03D9">
        <w:rPr>
          <w:lang w:val="fr-BE"/>
        </w:rPr>
        <w:t>2</w:t>
      </w:r>
      <w:r w:rsidRPr="00686154">
        <w:rPr>
          <w:lang w:val="fr-BE"/>
        </w:rPr>
        <w:t>.44.10.</w:t>
      </w:r>
      <w:r w:rsidR="006C2B2E" w:rsidRPr="00686154">
        <w:rPr>
          <w:lang w:val="fr-BE"/>
        </w:rPr>
        <w:tab/>
        <w:t>Couleur:</w:t>
      </w:r>
    </w:p>
    <w:p w14:paraId="7DE0B741" w14:textId="7667AC41" w:rsidR="00123AAA" w:rsidRPr="008C7C28" w:rsidRDefault="00123AAA" w:rsidP="00123AAA">
      <w:pPr>
        <w:pStyle w:val="83Kenm"/>
        <w:rPr>
          <w:rStyle w:val="OptionCar"/>
          <w:color w:val="000000" w:themeColor="text1"/>
          <w:lang w:val="en-US"/>
        </w:rPr>
      </w:pPr>
      <w:r w:rsidRPr="008C7C28">
        <w:rPr>
          <w:rStyle w:val="OptionCar"/>
          <w:color w:val="000000" w:themeColor="text1"/>
          <w:lang w:val="en-US"/>
        </w:rPr>
        <w:t>-</w:t>
      </w:r>
      <w:r w:rsidRPr="008C7C28">
        <w:rPr>
          <w:rStyle w:val="OptionCar"/>
          <w:color w:val="000000" w:themeColor="text1"/>
          <w:lang w:val="en-US"/>
        </w:rPr>
        <w:tab/>
      </w:r>
      <w:proofErr w:type="gramStart"/>
      <w:r w:rsidRPr="008C7C28">
        <w:rPr>
          <w:rStyle w:val="OptionCar"/>
          <w:color w:val="000000" w:themeColor="text1"/>
          <w:lang w:val="en-US"/>
        </w:rPr>
        <w:t>Couleur :</w:t>
      </w:r>
      <w:proofErr w:type="gramEnd"/>
      <w:r w:rsidRPr="008C7C28">
        <w:rPr>
          <w:rStyle w:val="OptionCar"/>
          <w:color w:val="000000" w:themeColor="text1"/>
          <w:lang w:val="en-US"/>
        </w:rPr>
        <w:tab/>
      </w:r>
      <w:proofErr w:type="spellStart"/>
      <w:r w:rsidRPr="008C7C28">
        <w:rPr>
          <w:lang w:val="en-US"/>
        </w:rPr>
        <w:t>Selon</w:t>
      </w:r>
      <w:proofErr w:type="spellEnd"/>
      <w:r w:rsidRPr="008C7C28">
        <w:rPr>
          <w:lang w:val="en-US"/>
        </w:rPr>
        <w:t xml:space="preserve"> </w:t>
      </w:r>
      <w:proofErr w:type="spellStart"/>
      <w:r w:rsidRPr="008C7C28">
        <w:rPr>
          <w:lang w:val="en-US"/>
        </w:rPr>
        <w:t>métré</w:t>
      </w:r>
      <w:proofErr w:type="spellEnd"/>
      <w:r w:rsidRPr="008C7C28">
        <w:rPr>
          <w:lang w:val="en-US"/>
        </w:rPr>
        <w:t xml:space="preserve">, </w:t>
      </w:r>
      <w:proofErr w:type="spellStart"/>
      <w:r w:rsidRPr="008C7C28">
        <w:rPr>
          <w:lang w:val="en-US"/>
        </w:rPr>
        <w:t>sont</w:t>
      </w:r>
      <w:proofErr w:type="spellEnd"/>
      <w:r w:rsidRPr="008C7C28">
        <w:rPr>
          <w:lang w:val="en-US"/>
        </w:rPr>
        <w:t xml:space="preserve"> disponible :</w:t>
      </w:r>
    </w:p>
    <w:p w14:paraId="6EB4F6A9" w14:textId="130F08BE" w:rsidR="00234968" w:rsidRPr="00686154" w:rsidRDefault="00123AAA" w:rsidP="00123AAA">
      <w:pPr>
        <w:pStyle w:val="83Car"/>
        <w:rPr>
          <w:rStyle w:val="OptionCar"/>
        </w:rPr>
      </w:pPr>
      <w:r w:rsidRPr="00123AAA">
        <w:rPr>
          <w:rStyle w:val="OptionCar"/>
          <w:color w:val="000000" w:themeColor="text1"/>
        </w:rPr>
        <w:t>-</w:t>
      </w:r>
      <w:r w:rsidR="006C2B2E" w:rsidRPr="00123AAA">
        <w:rPr>
          <w:rStyle w:val="OptionCar"/>
          <w:color w:val="000000" w:themeColor="text1"/>
        </w:rPr>
        <w:tab/>
      </w:r>
      <w:r w:rsidRPr="00123AAA">
        <w:rPr>
          <w:rStyle w:val="OptionCar"/>
          <w:color w:val="000000" w:themeColor="text1"/>
        </w:rPr>
        <w:t>A</w:t>
      </w:r>
      <w:r w:rsidR="006C2B2E" w:rsidRPr="00123AAA">
        <w:rPr>
          <w:rStyle w:val="OptionCar"/>
          <w:color w:val="000000" w:themeColor="text1"/>
        </w:rPr>
        <w:t>nodisation</w:t>
      </w:r>
      <w:r w:rsidR="00B92C5C" w:rsidRPr="00123AAA">
        <w:rPr>
          <w:rStyle w:val="OptionCar"/>
          <w:color w:val="000000" w:themeColor="text1"/>
        </w:rPr>
        <w:t> :</w:t>
      </w:r>
      <w:r w:rsidR="00234968" w:rsidRPr="00123AAA">
        <w:rPr>
          <w:rStyle w:val="OptionCar"/>
          <w:color w:val="000000" w:themeColor="text1"/>
        </w:rPr>
        <w:tab/>
      </w:r>
      <w:r w:rsidR="006C2B2E" w:rsidRPr="00123AAA">
        <w:rPr>
          <w:rStyle w:val="OptionCar"/>
          <w:color w:val="000000" w:themeColor="text1"/>
        </w:rPr>
        <w:t>teinte naturelle</w:t>
      </w:r>
      <w:r w:rsidRPr="00123AAA">
        <w:rPr>
          <w:rStyle w:val="OptionCar"/>
          <w:color w:val="000000" w:themeColor="text1"/>
        </w:rPr>
        <w:t xml:space="preserve"> </w:t>
      </w:r>
      <w:r w:rsidR="006C2B2E" w:rsidRPr="00686154">
        <w:rPr>
          <w:i/>
          <w:color w:val="808080"/>
        </w:rPr>
        <w:t>[standard]</w:t>
      </w:r>
    </w:p>
    <w:p w14:paraId="2F679E1E" w14:textId="364513A2" w:rsidR="00234968" w:rsidRPr="00123AAA" w:rsidRDefault="00234968" w:rsidP="00123AAA">
      <w:pPr>
        <w:pStyle w:val="83Car"/>
        <w:rPr>
          <w:rStyle w:val="OptionCar"/>
          <w:color w:val="000000" w:themeColor="text1"/>
        </w:rPr>
      </w:pPr>
      <w:r w:rsidRPr="00123AAA">
        <w:rPr>
          <w:rStyle w:val="OptionCar"/>
          <w:color w:val="000000" w:themeColor="text1"/>
        </w:rPr>
        <w:t>-</w:t>
      </w:r>
      <w:r w:rsidR="006C2B2E" w:rsidRPr="00123AAA">
        <w:rPr>
          <w:rStyle w:val="OptionCar"/>
          <w:color w:val="000000" w:themeColor="text1"/>
        </w:rPr>
        <w:tab/>
        <w:t>Coloris du revêtement poudre</w:t>
      </w:r>
      <w:r w:rsidR="00B92C5C" w:rsidRPr="00123AAA">
        <w:rPr>
          <w:rStyle w:val="OptionCar"/>
          <w:color w:val="000000" w:themeColor="text1"/>
        </w:rPr>
        <w:t> :</w:t>
      </w:r>
      <w:r w:rsidRPr="00123AAA">
        <w:rPr>
          <w:rStyle w:val="OptionCar"/>
          <w:color w:val="000000" w:themeColor="text1"/>
        </w:rPr>
        <w:tab/>
      </w:r>
      <w:r w:rsidR="00123AAA" w:rsidRPr="00123AAA">
        <w:rPr>
          <w:rStyle w:val="OptionCar"/>
          <w:color w:val="000000" w:themeColor="text1"/>
        </w:rPr>
        <w:t xml:space="preserve">en couleurs </w:t>
      </w:r>
      <w:r w:rsidRPr="00123AAA">
        <w:rPr>
          <w:rStyle w:val="OptionCar"/>
          <w:color w:val="000000" w:themeColor="text1"/>
        </w:rPr>
        <w:t>RAL</w:t>
      </w:r>
    </w:p>
    <w:p w14:paraId="3529ADF4" w14:textId="77777777" w:rsidR="00234968" w:rsidRPr="00686154" w:rsidRDefault="00234968" w:rsidP="00234968">
      <w:pPr>
        <w:pStyle w:val="Kop9"/>
        <w:rPr>
          <w:lang w:val="fr-BE"/>
        </w:rPr>
      </w:pPr>
      <w:r w:rsidRPr="00686154">
        <w:rPr>
          <w:lang w:val="fr-BE"/>
        </w:rPr>
        <w:t>.3</w:t>
      </w:r>
      <w:r w:rsidR="006E03D9">
        <w:rPr>
          <w:lang w:val="fr-BE"/>
        </w:rPr>
        <w:t>2</w:t>
      </w:r>
      <w:r w:rsidRPr="00686154">
        <w:rPr>
          <w:lang w:val="fr-BE"/>
        </w:rPr>
        <w:t>.44.30.</w:t>
      </w:r>
      <w:r w:rsidR="008F220E" w:rsidRPr="00686154">
        <w:rPr>
          <w:lang w:val="fr-BE"/>
        </w:rPr>
        <w:tab/>
        <w:t>Texture</w:t>
      </w:r>
      <w:r w:rsidR="00B92C5C" w:rsidRPr="00686154">
        <w:rPr>
          <w:lang w:val="fr-BE"/>
        </w:rPr>
        <w:t> :</w:t>
      </w:r>
    </w:p>
    <w:p w14:paraId="1B03474E" w14:textId="77777777" w:rsidR="005C3267" w:rsidRPr="00686154" w:rsidRDefault="005C3267" w:rsidP="00123AAA">
      <w:pPr>
        <w:pStyle w:val="83Car"/>
      </w:pPr>
      <w:r w:rsidRPr="00686154">
        <w:t>-</w:t>
      </w:r>
      <w:r w:rsidRPr="00686154">
        <w:tab/>
        <w:t>Texture de surface faces apparentes :</w:t>
      </w:r>
      <w:r w:rsidRPr="00686154">
        <w:tab/>
        <w:t>lisse</w:t>
      </w:r>
    </w:p>
    <w:p w14:paraId="67D330C2" w14:textId="77777777" w:rsidR="00234968" w:rsidRPr="00686154" w:rsidRDefault="00234968" w:rsidP="00234968">
      <w:pPr>
        <w:pStyle w:val="Kop8"/>
        <w:rPr>
          <w:lang w:val="fr-BE"/>
        </w:rPr>
      </w:pPr>
      <w:r w:rsidRPr="00686154">
        <w:rPr>
          <w:lang w:val="fr-BE"/>
        </w:rPr>
        <w:t>.3</w:t>
      </w:r>
      <w:r w:rsidR="006E03D9">
        <w:rPr>
          <w:lang w:val="fr-BE"/>
        </w:rPr>
        <w:t>2</w:t>
      </w:r>
      <w:r w:rsidRPr="00686154">
        <w:rPr>
          <w:lang w:val="fr-BE"/>
        </w:rPr>
        <w:t>.45.</w:t>
      </w:r>
      <w:r w:rsidR="008F220E" w:rsidRPr="00686154">
        <w:rPr>
          <w:lang w:val="fr-BE"/>
        </w:rPr>
        <w:tab/>
        <w:t>Composition</w:t>
      </w:r>
      <w:r w:rsidR="00B92C5C" w:rsidRPr="00686154">
        <w:rPr>
          <w:lang w:val="fr-BE"/>
        </w:rPr>
        <w:t> :</w:t>
      </w:r>
    </w:p>
    <w:p w14:paraId="2C026FE0" w14:textId="7F1D945D" w:rsidR="00534A8B" w:rsidRPr="00123AAA" w:rsidRDefault="00534A8B" w:rsidP="00123AAA">
      <w:pPr>
        <w:pStyle w:val="80FR"/>
      </w:pPr>
      <w:proofErr w:type="spellStart"/>
      <w:r w:rsidRPr="00123AAA">
        <w:t>Eléments</w:t>
      </w:r>
      <w:proofErr w:type="spellEnd"/>
      <w:r w:rsidRPr="00123AAA">
        <w:t xml:space="preserve"> profilés, ancrages de fixation, </w:t>
      </w:r>
      <w:r w:rsidR="00E173CC" w:rsidRPr="00123AAA">
        <w:rPr>
          <w:rStyle w:val="OptionCar"/>
          <w:color w:val="000000" w:themeColor="text1"/>
        </w:rPr>
        <w:t>pièces d’assemblage et</w:t>
      </w:r>
      <w:r w:rsidRPr="00123AAA">
        <w:rPr>
          <w:rStyle w:val="OptionCar"/>
          <w:color w:val="000000" w:themeColor="text1"/>
        </w:rPr>
        <w:t xml:space="preserve"> de liaison, angles soudés, caoutchouc d’étanchéité, </w:t>
      </w:r>
      <w:r w:rsidRPr="00123AAA">
        <w:t>dispositifs de fixations.</w:t>
      </w:r>
    </w:p>
    <w:p w14:paraId="748A9F57" w14:textId="77777777" w:rsidR="00234968" w:rsidRPr="00686154" w:rsidRDefault="00234968" w:rsidP="00234968">
      <w:pPr>
        <w:pStyle w:val="Kop7"/>
        <w:rPr>
          <w:lang w:val="fr-BE"/>
        </w:rPr>
      </w:pPr>
      <w:r w:rsidRPr="00686154">
        <w:rPr>
          <w:lang w:val="fr-BE"/>
        </w:rPr>
        <w:t>.3</w:t>
      </w:r>
      <w:r w:rsidR="006E03D9">
        <w:rPr>
          <w:lang w:val="fr-BE"/>
        </w:rPr>
        <w:t>2</w:t>
      </w:r>
      <w:r w:rsidRPr="00686154">
        <w:rPr>
          <w:lang w:val="fr-BE"/>
        </w:rPr>
        <w:t>.50.</w:t>
      </w:r>
      <w:r w:rsidR="0078687D" w:rsidRPr="00686154">
        <w:rPr>
          <w:lang w:val="fr-BE"/>
        </w:rPr>
        <w:tab/>
        <w:t>Caractéristiques relatives aux prestations</w:t>
      </w:r>
      <w:r w:rsidR="00B92C5C" w:rsidRPr="00686154">
        <w:rPr>
          <w:lang w:val="fr-BE"/>
        </w:rPr>
        <w:t> :</w:t>
      </w:r>
    </w:p>
    <w:p w14:paraId="050FCAF0" w14:textId="77777777" w:rsidR="00234968" w:rsidRPr="00686154" w:rsidRDefault="00234968" w:rsidP="00234968">
      <w:pPr>
        <w:pStyle w:val="Kop8"/>
        <w:rPr>
          <w:lang w:val="fr-BE"/>
        </w:rPr>
      </w:pPr>
      <w:r w:rsidRPr="00686154">
        <w:rPr>
          <w:lang w:val="fr-BE"/>
        </w:rPr>
        <w:t>.3</w:t>
      </w:r>
      <w:r w:rsidR="006E03D9">
        <w:rPr>
          <w:lang w:val="fr-BE"/>
        </w:rPr>
        <w:t>2</w:t>
      </w:r>
      <w:r w:rsidRPr="00686154">
        <w:rPr>
          <w:lang w:val="fr-BE"/>
        </w:rPr>
        <w:t>.51.</w:t>
      </w:r>
      <w:r w:rsidRPr="00686154">
        <w:rPr>
          <w:lang w:val="fr-BE"/>
        </w:rPr>
        <w:tab/>
      </w:r>
      <w:r w:rsidR="0078687D" w:rsidRPr="00686154">
        <w:rPr>
          <w:lang w:val="fr-BE"/>
        </w:rPr>
        <w:t>ER1 Résistance mécanique et stabilité</w:t>
      </w:r>
      <w:r w:rsidR="00B92C5C" w:rsidRPr="00686154">
        <w:rPr>
          <w:lang w:val="fr-BE"/>
        </w:rPr>
        <w:t> :</w:t>
      </w:r>
    </w:p>
    <w:p w14:paraId="49E91641" w14:textId="77777777" w:rsidR="00234968" w:rsidRPr="00686154" w:rsidRDefault="00234968" w:rsidP="00234968">
      <w:pPr>
        <w:pStyle w:val="Kop9"/>
        <w:rPr>
          <w:lang w:val="fr-BE"/>
        </w:rPr>
      </w:pPr>
      <w:r w:rsidRPr="00686154">
        <w:rPr>
          <w:lang w:val="fr-BE"/>
        </w:rPr>
        <w:t>.3</w:t>
      </w:r>
      <w:r w:rsidR="006E03D9">
        <w:rPr>
          <w:lang w:val="fr-BE"/>
        </w:rPr>
        <w:t>2</w:t>
      </w:r>
      <w:r w:rsidRPr="00686154">
        <w:rPr>
          <w:lang w:val="fr-BE"/>
        </w:rPr>
        <w:t>.51.50.</w:t>
      </w:r>
      <w:r w:rsidRPr="00686154">
        <w:rPr>
          <w:lang w:val="fr-BE"/>
        </w:rPr>
        <w:tab/>
      </w:r>
      <w:r w:rsidR="0078687D" w:rsidRPr="00686154">
        <w:rPr>
          <w:lang w:val="fr-BE"/>
        </w:rPr>
        <w:t>Déformations</w:t>
      </w:r>
      <w:r w:rsidR="00B92C5C" w:rsidRPr="00686154">
        <w:rPr>
          <w:lang w:val="fr-BE"/>
        </w:rPr>
        <w:t> :</w:t>
      </w:r>
    </w:p>
    <w:p w14:paraId="0E0796E1" w14:textId="77777777" w:rsidR="00234968" w:rsidRPr="00686154" w:rsidRDefault="00234968" w:rsidP="00123AAA">
      <w:pPr>
        <w:pStyle w:val="83Car"/>
      </w:pPr>
      <w:r w:rsidRPr="00686154">
        <w:t>-</w:t>
      </w:r>
      <w:r w:rsidR="0078687D" w:rsidRPr="00686154">
        <w:tab/>
        <w:t>Coefficient de dilatation</w:t>
      </w:r>
      <w:r w:rsidR="00B92C5C" w:rsidRPr="00686154">
        <w:t> :</w:t>
      </w:r>
      <w:r w:rsidRPr="00686154">
        <w:tab/>
        <w:t>28,8.10</w:t>
      </w:r>
      <w:r w:rsidRPr="00492886">
        <w:rPr>
          <w:vertAlign w:val="superscript"/>
        </w:rPr>
        <w:t>-6</w:t>
      </w:r>
      <w:r w:rsidRPr="00686154">
        <w:t>/°C</w:t>
      </w:r>
    </w:p>
    <w:p w14:paraId="5433F25B" w14:textId="77777777" w:rsidR="00234968" w:rsidRPr="00686154" w:rsidRDefault="00234968" w:rsidP="00123AAA">
      <w:pPr>
        <w:pStyle w:val="83Car"/>
      </w:pPr>
      <w:r w:rsidRPr="00686154">
        <w:t>-</w:t>
      </w:r>
      <w:r w:rsidRPr="00686154">
        <w:tab/>
      </w:r>
      <w:r w:rsidR="0078687D" w:rsidRPr="00686154">
        <w:t>Dilatation linéaire résultant d’une variation de température de 50 °C</w:t>
      </w:r>
      <w:r w:rsidR="00B92C5C" w:rsidRPr="00686154">
        <w:t> :</w:t>
      </w:r>
      <w:r w:rsidRPr="00686154">
        <w:tab/>
        <w:t>+/- 1 mm/m</w:t>
      </w:r>
    </w:p>
    <w:p w14:paraId="67E564DF" w14:textId="77777777" w:rsidR="00234968" w:rsidRPr="00686154" w:rsidRDefault="00234968" w:rsidP="00234968">
      <w:pPr>
        <w:pStyle w:val="Kop6"/>
        <w:rPr>
          <w:lang w:val="fr-BE"/>
        </w:rPr>
      </w:pPr>
      <w:r w:rsidRPr="00686154">
        <w:rPr>
          <w:lang w:val="fr-BE"/>
        </w:rPr>
        <w:t>.33.</w:t>
      </w:r>
      <w:r w:rsidR="0078687D" w:rsidRPr="00686154">
        <w:rPr>
          <w:lang w:val="fr-BE"/>
        </w:rPr>
        <w:tab/>
        <w:t>Caractéristiques ou propriétés générales des matériaux de base</w:t>
      </w:r>
      <w:r w:rsidR="00B92C5C" w:rsidRPr="00686154">
        <w:rPr>
          <w:lang w:val="fr-BE"/>
        </w:rPr>
        <w:t> :</w:t>
      </w:r>
    </w:p>
    <w:p w14:paraId="665BBAB7" w14:textId="77777777" w:rsidR="00234968" w:rsidRPr="00686154" w:rsidRDefault="00234968" w:rsidP="00234968">
      <w:pPr>
        <w:pStyle w:val="Kop7"/>
        <w:rPr>
          <w:lang w:val="fr-BE"/>
        </w:rPr>
      </w:pPr>
      <w:r w:rsidRPr="00686154">
        <w:rPr>
          <w:lang w:val="fr-BE"/>
        </w:rPr>
        <w:t>.33.20.</w:t>
      </w:r>
      <w:r w:rsidR="00761DF3" w:rsidRPr="00686154">
        <w:rPr>
          <w:lang w:val="fr-BE"/>
        </w:rPr>
        <w:tab/>
        <w:t>Caractéristiques de base</w:t>
      </w:r>
      <w:r w:rsidR="00B92C5C" w:rsidRPr="00686154">
        <w:rPr>
          <w:lang w:val="fr-BE"/>
        </w:rPr>
        <w:t> :</w:t>
      </w:r>
    </w:p>
    <w:p w14:paraId="6816FA69" w14:textId="77777777" w:rsidR="00234968" w:rsidRPr="00686154" w:rsidRDefault="00234968" w:rsidP="00123AAA">
      <w:pPr>
        <w:pStyle w:val="83Car"/>
      </w:pPr>
      <w:r w:rsidRPr="00686154">
        <w:t>-</w:t>
      </w:r>
      <w:r w:rsidR="0078687D" w:rsidRPr="00686154">
        <w:tab/>
        <w:t>Matériau</w:t>
      </w:r>
      <w:r w:rsidR="00B92C5C" w:rsidRPr="00686154">
        <w:t> :</w:t>
      </w:r>
      <w:r w:rsidRPr="00686154">
        <w:tab/>
        <w:t>aluminium</w:t>
      </w:r>
    </w:p>
    <w:p w14:paraId="5491789E" w14:textId="77777777" w:rsidR="00234968" w:rsidRPr="00686154" w:rsidRDefault="00234968" w:rsidP="00123AAA">
      <w:pPr>
        <w:pStyle w:val="83Car"/>
      </w:pPr>
      <w:r w:rsidRPr="00686154">
        <w:t>-</w:t>
      </w:r>
      <w:r w:rsidRPr="00686154">
        <w:tab/>
      </w:r>
      <w:r w:rsidR="0078687D" w:rsidRPr="00686154">
        <w:t>Alliage des profilés</w:t>
      </w:r>
      <w:r w:rsidR="00B92C5C" w:rsidRPr="00686154">
        <w:t> :</w:t>
      </w:r>
      <w:r w:rsidRPr="00686154">
        <w:tab/>
      </w:r>
      <w:proofErr w:type="spellStart"/>
      <w:r w:rsidRPr="00686154">
        <w:t>AlMgSi</w:t>
      </w:r>
      <w:proofErr w:type="spellEnd"/>
      <w:r w:rsidRPr="00686154">
        <w:t xml:space="preserve"> 0,5 F22 (=50 ST), </w:t>
      </w:r>
      <w:r w:rsidR="0078687D" w:rsidRPr="00686154">
        <w:t xml:space="preserve">référence numérique </w:t>
      </w:r>
      <w:r w:rsidR="00492886">
        <w:t>EN-AW </w:t>
      </w:r>
      <w:r w:rsidR="0078687D" w:rsidRPr="00686154">
        <w:t>6063</w:t>
      </w:r>
    </w:p>
    <w:p w14:paraId="6BCD2382" w14:textId="77777777" w:rsidR="002D7F8E" w:rsidRPr="00686154" w:rsidRDefault="002D7F8E" w:rsidP="002D7F8E">
      <w:pPr>
        <w:pStyle w:val="Kop6"/>
        <w:rPr>
          <w:snapToGrid w:val="0"/>
          <w:lang w:val="fr-BE"/>
        </w:rPr>
      </w:pPr>
      <w:r w:rsidRPr="00686154">
        <w:rPr>
          <w:snapToGrid w:val="0"/>
          <w:lang w:val="fr-BE"/>
        </w:rPr>
        <w:t>.35.</w:t>
      </w:r>
      <w:r w:rsidR="0078687D" w:rsidRPr="00686154">
        <w:rPr>
          <w:snapToGrid w:val="0"/>
          <w:lang w:val="fr-BE"/>
        </w:rPr>
        <w:tab/>
        <w:t>Caractéristiques des autres composants</w:t>
      </w:r>
      <w:r w:rsidR="00B92C5C" w:rsidRPr="00686154">
        <w:rPr>
          <w:snapToGrid w:val="0"/>
          <w:lang w:val="fr-BE"/>
        </w:rPr>
        <w:t> :</w:t>
      </w:r>
    </w:p>
    <w:p w14:paraId="55C0AA89" w14:textId="4F4586B3" w:rsidR="0002345A" w:rsidRPr="008C7C28" w:rsidRDefault="0002345A" w:rsidP="0002345A">
      <w:pPr>
        <w:pStyle w:val="Kop7"/>
        <w:rPr>
          <w:lang w:val="en-US"/>
        </w:rPr>
      </w:pPr>
      <w:r w:rsidRPr="008C7C28">
        <w:rPr>
          <w:lang w:val="en-US"/>
        </w:rPr>
        <w:t>.35.10.</w:t>
      </w:r>
      <w:r w:rsidRPr="008C7C28">
        <w:rPr>
          <w:lang w:val="en-US"/>
        </w:rPr>
        <w:tab/>
      </w:r>
      <w:proofErr w:type="spellStart"/>
      <w:r w:rsidR="008C7C28" w:rsidRPr="008C7C28">
        <w:rPr>
          <w:lang w:val="en-US"/>
        </w:rPr>
        <w:t>Pièces</w:t>
      </w:r>
      <w:proofErr w:type="spellEnd"/>
      <w:r w:rsidR="008C7C28" w:rsidRPr="008C7C28">
        <w:rPr>
          <w:lang w:val="en-US"/>
        </w:rPr>
        <w:t xml:space="preserve"> </w:t>
      </w:r>
      <w:proofErr w:type="spellStart"/>
      <w:r w:rsidR="008C7C28" w:rsidRPr="008C7C28">
        <w:rPr>
          <w:lang w:val="en-US"/>
        </w:rPr>
        <w:t>d'angle</w:t>
      </w:r>
      <w:proofErr w:type="spellEnd"/>
      <w:r w:rsidRPr="008C7C28">
        <w:rPr>
          <w:lang w:val="en-US"/>
        </w:rPr>
        <w:t>:</w:t>
      </w:r>
    </w:p>
    <w:p w14:paraId="5B5B3AAF" w14:textId="2476AECA" w:rsidR="0002345A" w:rsidRPr="008C7C28" w:rsidRDefault="0002345A" w:rsidP="0002345A">
      <w:pPr>
        <w:pStyle w:val="83Kenm"/>
        <w:rPr>
          <w:lang w:val="en-US"/>
        </w:rPr>
      </w:pPr>
      <w:r w:rsidRPr="008C7C28">
        <w:rPr>
          <w:lang w:val="en-US"/>
        </w:rPr>
        <w:t>-</w:t>
      </w:r>
      <w:r w:rsidRPr="008C7C28">
        <w:rPr>
          <w:lang w:val="en-US"/>
        </w:rPr>
        <w:tab/>
        <w:t>Type:</w:t>
      </w:r>
      <w:r w:rsidRPr="008C7C28">
        <w:rPr>
          <w:lang w:val="en-US"/>
        </w:rPr>
        <w:tab/>
      </w:r>
      <w:proofErr w:type="spellStart"/>
      <w:r w:rsidR="008C7C28" w:rsidRPr="008C7C28">
        <w:rPr>
          <w:lang w:val="en-US"/>
        </w:rPr>
        <w:t>Pièces</w:t>
      </w:r>
      <w:proofErr w:type="spellEnd"/>
      <w:r w:rsidR="008C7C28" w:rsidRPr="008C7C28">
        <w:rPr>
          <w:lang w:val="en-US"/>
        </w:rPr>
        <w:t xml:space="preserve"> </w:t>
      </w:r>
      <w:proofErr w:type="spellStart"/>
      <w:r w:rsidR="008C7C28" w:rsidRPr="008C7C28">
        <w:rPr>
          <w:lang w:val="en-US"/>
        </w:rPr>
        <w:t>d'angle</w:t>
      </w:r>
      <w:proofErr w:type="spellEnd"/>
      <w:r w:rsidR="008C7C28" w:rsidRPr="008C7C28">
        <w:rPr>
          <w:lang w:val="en-US"/>
        </w:rPr>
        <w:t xml:space="preserve"> </w:t>
      </w:r>
      <w:proofErr w:type="spellStart"/>
      <w:r w:rsidR="008C7C28" w:rsidRPr="008C7C28">
        <w:rPr>
          <w:lang w:val="en-US"/>
        </w:rPr>
        <w:t>intérieurs</w:t>
      </w:r>
      <w:proofErr w:type="spellEnd"/>
      <w:r w:rsidR="008C7C28" w:rsidRPr="008C7C28">
        <w:rPr>
          <w:lang w:val="en-US"/>
        </w:rPr>
        <w:t xml:space="preserve"> et </w:t>
      </w:r>
      <w:proofErr w:type="spellStart"/>
      <w:r w:rsidR="008C7C28" w:rsidRPr="008C7C28">
        <w:rPr>
          <w:lang w:val="en-US"/>
        </w:rPr>
        <w:t>extérieurs</w:t>
      </w:r>
      <w:proofErr w:type="spellEnd"/>
      <w:r w:rsidR="008C7C28" w:rsidRPr="008C7C28">
        <w:rPr>
          <w:lang w:val="en-US"/>
        </w:rPr>
        <w:t xml:space="preserve">, </w:t>
      </w:r>
      <w:proofErr w:type="spellStart"/>
      <w:r w:rsidR="008C7C28" w:rsidRPr="008C7C28">
        <w:rPr>
          <w:lang w:val="en-US"/>
        </w:rPr>
        <w:t>soudées</w:t>
      </w:r>
      <w:proofErr w:type="spellEnd"/>
      <w:r w:rsidRPr="008C7C28">
        <w:rPr>
          <w:lang w:val="en-US"/>
        </w:rPr>
        <w:t>.</w:t>
      </w:r>
    </w:p>
    <w:p w14:paraId="55E74183" w14:textId="476C3730" w:rsidR="0002345A" w:rsidRPr="008F2435" w:rsidRDefault="0002345A" w:rsidP="0002345A">
      <w:pPr>
        <w:pStyle w:val="83Kenm"/>
        <w:rPr>
          <w:lang w:val="en-US"/>
        </w:rPr>
      </w:pPr>
      <w:r w:rsidRPr="008F2435">
        <w:rPr>
          <w:lang w:val="en-US"/>
        </w:rPr>
        <w:t>-</w:t>
      </w:r>
      <w:r w:rsidRPr="008F2435">
        <w:rPr>
          <w:lang w:val="en-US"/>
        </w:rPr>
        <w:tab/>
      </w:r>
      <w:proofErr w:type="spellStart"/>
      <w:r w:rsidRPr="008F2435">
        <w:rPr>
          <w:lang w:val="en-US"/>
        </w:rPr>
        <w:t>Materia</w:t>
      </w:r>
      <w:r w:rsidR="008C7C28" w:rsidRPr="008F2435">
        <w:rPr>
          <w:lang w:val="en-US"/>
        </w:rPr>
        <w:t>ux</w:t>
      </w:r>
      <w:proofErr w:type="spellEnd"/>
      <w:r w:rsidRPr="008F2435">
        <w:rPr>
          <w:lang w:val="en-US"/>
        </w:rPr>
        <w:t>:</w:t>
      </w:r>
      <w:r w:rsidRPr="008F2435">
        <w:rPr>
          <w:lang w:val="en-US"/>
        </w:rPr>
        <w:tab/>
      </w:r>
      <w:proofErr w:type="spellStart"/>
      <w:r w:rsidRPr="008F2435">
        <w:rPr>
          <w:lang w:val="en-US"/>
        </w:rPr>
        <w:t>aluminium</w:t>
      </w:r>
      <w:proofErr w:type="spellEnd"/>
    </w:p>
    <w:p w14:paraId="23C914AF" w14:textId="33DA0D85" w:rsidR="0002345A" w:rsidRPr="008C7C28" w:rsidRDefault="0002345A" w:rsidP="0002345A">
      <w:pPr>
        <w:pStyle w:val="83Kenm"/>
        <w:rPr>
          <w:lang w:val="en-US"/>
        </w:rPr>
      </w:pPr>
      <w:r w:rsidRPr="008C7C28">
        <w:rPr>
          <w:lang w:val="en-US"/>
        </w:rPr>
        <w:t>-</w:t>
      </w:r>
      <w:r w:rsidRPr="008C7C28">
        <w:rPr>
          <w:lang w:val="en-US"/>
        </w:rPr>
        <w:tab/>
      </w:r>
      <w:proofErr w:type="spellStart"/>
      <w:r w:rsidR="008C7C28" w:rsidRPr="008C7C28">
        <w:rPr>
          <w:lang w:val="en-US"/>
        </w:rPr>
        <w:t>Alliage</w:t>
      </w:r>
      <w:proofErr w:type="spellEnd"/>
      <w:r w:rsidRPr="008C7C28">
        <w:rPr>
          <w:lang w:val="en-US"/>
        </w:rPr>
        <w:t xml:space="preserve"> [</w:t>
      </w:r>
      <w:proofErr w:type="spellStart"/>
      <w:r w:rsidRPr="008C7C28">
        <w:rPr>
          <w:lang w:val="en-US"/>
        </w:rPr>
        <w:t>profi</w:t>
      </w:r>
      <w:r w:rsidR="008C7C28" w:rsidRPr="008C7C28">
        <w:rPr>
          <w:lang w:val="en-US"/>
        </w:rPr>
        <w:t>ls</w:t>
      </w:r>
      <w:proofErr w:type="spellEnd"/>
      <w:r w:rsidRPr="008C7C28">
        <w:rPr>
          <w:lang w:val="en-US"/>
        </w:rPr>
        <w:t>]:</w:t>
      </w:r>
      <w:r w:rsidRPr="008C7C28">
        <w:rPr>
          <w:lang w:val="en-US"/>
        </w:rPr>
        <w:tab/>
      </w:r>
      <w:proofErr w:type="spellStart"/>
      <w:r w:rsidRPr="008C7C28">
        <w:rPr>
          <w:lang w:val="en-US"/>
        </w:rPr>
        <w:t>AlMgSi</w:t>
      </w:r>
      <w:proofErr w:type="spellEnd"/>
      <w:r w:rsidRPr="008C7C28">
        <w:rPr>
          <w:lang w:val="en-US"/>
        </w:rPr>
        <w:t xml:space="preserve"> 0,5 F22 (=50 ST), </w:t>
      </w:r>
      <w:proofErr w:type="spellStart"/>
      <w:r w:rsidR="008C7C28" w:rsidRPr="008C7C28">
        <w:rPr>
          <w:lang w:val="en-US"/>
        </w:rPr>
        <w:t>qualité</w:t>
      </w:r>
      <w:proofErr w:type="spellEnd"/>
      <w:r w:rsidRPr="008C7C28">
        <w:rPr>
          <w:lang w:val="en-US"/>
        </w:rPr>
        <w:t> EN-AW 6063</w:t>
      </w:r>
    </w:p>
    <w:p w14:paraId="7722B09C" w14:textId="77777777" w:rsidR="002D7F8E" w:rsidRPr="00686154" w:rsidRDefault="002D7F8E" w:rsidP="002D7F8E">
      <w:pPr>
        <w:pStyle w:val="Kop8"/>
        <w:rPr>
          <w:lang w:val="fr-BE"/>
        </w:rPr>
      </w:pPr>
      <w:r w:rsidRPr="00686154">
        <w:rPr>
          <w:lang w:val="fr-BE"/>
        </w:rPr>
        <w:t>.35.21.</w:t>
      </w:r>
      <w:r w:rsidRPr="00686154">
        <w:rPr>
          <w:lang w:val="fr-BE"/>
        </w:rPr>
        <w:tab/>
      </w:r>
      <w:r w:rsidR="00534A8B" w:rsidRPr="00686154">
        <w:rPr>
          <w:lang w:val="fr-BE"/>
        </w:rPr>
        <w:t>Dispositifs de fixation </w:t>
      </w:r>
      <w:r w:rsidRPr="00686154">
        <w:rPr>
          <w:lang w:val="fr-BE"/>
        </w:rPr>
        <w:t>:</w:t>
      </w:r>
    </w:p>
    <w:p w14:paraId="08DE3B39" w14:textId="4AA1B587" w:rsidR="002D7F8E" w:rsidRPr="00686154" w:rsidRDefault="002D7F8E" w:rsidP="00123AAA">
      <w:pPr>
        <w:pStyle w:val="83Car"/>
      </w:pPr>
      <w:r w:rsidRPr="00686154">
        <w:lastRenderedPageBreak/>
        <w:t>-</w:t>
      </w:r>
      <w:r w:rsidR="0078687D" w:rsidRPr="00686154">
        <w:tab/>
        <w:t>Matériau</w:t>
      </w:r>
      <w:r w:rsidR="00B92C5C" w:rsidRPr="00686154">
        <w:t> :</w:t>
      </w:r>
      <w:r w:rsidR="0002345A">
        <w:tab/>
      </w:r>
      <w:r w:rsidR="006807DE" w:rsidRPr="0002345A">
        <w:rPr>
          <w:rStyle w:val="OptionCar"/>
          <w:color w:val="000000" w:themeColor="text1"/>
        </w:rPr>
        <w:t>vis en acier inoxydable avec chevilles en nylon adaptées</w:t>
      </w:r>
      <w:r w:rsidR="006807DE" w:rsidRPr="0002345A">
        <w:rPr>
          <w:rStyle w:val="OptionCar"/>
          <w:color w:val="000000" w:themeColor="text1"/>
        </w:rPr>
        <w:br/>
        <w:t>résistant à la corrosion et au rayonnement UV</w:t>
      </w:r>
      <w:r w:rsidR="006807DE">
        <w:rPr>
          <w:rStyle w:val="OptionCar"/>
        </w:rPr>
        <w:br/>
      </w:r>
      <w:r w:rsidRPr="00686154">
        <w:rPr>
          <w:rStyle w:val="OptionCar"/>
        </w:rPr>
        <w:t>#</w:t>
      </w:r>
      <w:r w:rsidR="00DB0F8C" w:rsidRPr="00686154">
        <w:rPr>
          <w:rStyle w:val="OptionCar"/>
          <w:highlight w:val="yellow"/>
        </w:rPr>
        <w:t>...</w:t>
      </w:r>
    </w:p>
    <w:p w14:paraId="5092B892" w14:textId="77777777" w:rsidR="002D7F8E" w:rsidRPr="00686154" w:rsidRDefault="002D7F8E" w:rsidP="002D7F8E">
      <w:pPr>
        <w:pStyle w:val="Kop8"/>
        <w:rPr>
          <w:lang w:val="fr-BE"/>
        </w:rPr>
      </w:pPr>
      <w:r w:rsidRPr="00686154">
        <w:rPr>
          <w:lang w:val="fr-BE"/>
        </w:rPr>
        <w:t>.35.22.</w:t>
      </w:r>
      <w:r w:rsidRPr="00686154">
        <w:rPr>
          <w:lang w:val="fr-BE"/>
        </w:rPr>
        <w:tab/>
      </w:r>
      <w:r w:rsidR="00E173CC" w:rsidRPr="00686154">
        <w:rPr>
          <w:lang w:val="fr-BE"/>
        </w:rPr>
        <w:t>Pièces de d’assemblage et de connexion </w:t>
      </w:r>
      <w:r w:rsidRPr="00686154">
        <w:rPr>
          <w:lang w:val="fr-BE"/>
        </w:rPr>
        <w:t>:</w:t>
      </w:r>
    </w:p>
    <w:p w14:paraId="27BFA217" w14:textId="7602B4F5" w:rsidR="00835E19" w:rsidRPr="00686154" w:rsidRDefault="00835E19" w:rsidP="00123AAA">
      <w:pPr>
        <w:pStyle w:val="83Car"/>
      </w:pPr>
      <w:r w:rsidRPr="00686154">
        <w:t>-</w:t>
      </w:r>
      <w:r w:rsidR="008206E5" w:rsidRPr="00686154">
        <w:tab/>
        <w:t>Forme</w:t>
      </w:r>
      <w:r w:rsidR="00B92C5C" w:rsidRPr="00686154">
        <w:t> :</w:t>
      </w:r>
      <w:r w:rsidR="00501957">
        <w:tab/>
        <w:t>Profilé L</w:t>
      </w:r>
      <w:r w:rsidRPr="00686154">
        <w:tab/>
      </w:r>
    </w:p>
    <w:p w14:paraId="7DBA1927" w14:textId="77777777" w:rsidR="002D7F8E" w:rsidRPr="00686154" w:rsidRDefault="002D7F8E" w:rsidP="00123AAA">
      <w:pPr>
        <w:pStyle w:val="83Car"/>
      </w:pPr>
      <w:r w:rsidRPr="00686154">
        <w:t>-</w:t>
      </w:r>
      <w:r w:rsidR="0078687D" w:rsidRPr="00686154">
        <w:tab/>
        <w:t>Matériau</w:t>
      </w:r>
      <w:r w:rsidR="00B92C5C" w:rsidRPr="00686154">
        <w:t> :</w:t>
      </w:r>
      <w:r w:rsidRPr="00686154">
        <w:tab/>
        <w:t>aluminium</w:t>
      </w:r>
    </w:p>
    <w:p w14:paraId="6763F456" w14:textId="60E50327" w:rsidR="002D7F8E" w:rsidRDefault="002D7F8E" w:rsidP="00123AAA">
      <w:pPr>
        <w:pStyle w:val="83Car"/>
      </w:pPr>
      <w:r w:rsidRPr="00686154">
        <w:t>-</w:t>
      </w:r>
      <w:r w:rsidRPr="00686154">
        <w:tab/>
      </w:r>
      <w:r w:rsidR="0078687D" w:rsidRPr="00686154">
        <w:t>Alliage des profilés</w:t>
      </w:r>
      <w:r w:rsidR="00B92C5C" w:rsidRPr="00686154">
        <w:t> :</w:t>
      </w:r>
      <w:r w:rsidRPr="00686154">
        <w:tab/>
      </w:r>
      <w:proofErr w:type="spellStart"/>
      <w:r w:rsidRPr="00686154">
        <w:t>AlMgSi</w:t>
      </w:r>
      <w:proofErr w:type="spellEnd"/>
      <w:r w:rsidRPr="00686154">
        <w:t xml:space="preserve"> 0,5 F22 (=50 ST), </w:t>
      </w:r>
      <w:r w:rsidR="0078687D" w:rsidRPr="00686154">
        <w:t xml:space="preserve">référence numérique </w:t>
      </w:r>
      <w:r w:rsidR="00492886">
        <w:t>EN-AW </w:t>
      </w:r>
      <w:r w:rsidR="0078687D" w:rsidRPr="00686154">
        <w:t>6063</w:t>
      </w:r>
    </w:p>
    <w:p w14:paraId="4CB6DB97" w14:textId="77777777" w:rsidR="00501957" w:rsidRPr="00686154" w:rsidRDefault="00501957" w:rsidP="00123AAA">
      <w:pPr>
        <w:pStyle w:val="83Car"/>
      </w:pPr>
    </w:p>
    <w:p w14:paraId="00A17B29" w14:textId="77777777" w:rsidR="00C40080" w:rsidRPr="00686154" w:rsidRDefault="00C40080" w:rsidP="00C40080">
      <w:pPr>
        <w:pStyle w:val="Kop5"/>
        <w:rPr>
          <w:lang w:val="fr-BE"/>
        </w:rPr>
      </w:pPr>
      <w:r w:rsidRPr="00686154">
        <w:rPr>
          <w:rStyle w:val="Kop5BlauwChar"/>
          <w:lang w:val="fr-BE"/>
        </w:rPr>
        <w:t>.40.</w:t>
      </w:r>
      <w:r w:rsidR="004E7681" w:rsidRPr="00686154">
        <w:rPr>
          <w:lang w:val="fr-BE"/>
        </w:rPr>
        <w:tab/>
        <w:t>EXECUTION DES TRAVAUX</w:t>
      </w:r>
    </w:p>
    <w:p w14:paraId="4DFE874B" w14:textId="77777777" w:rsidR="00C40080" w:rsidRPr="00686154" w:rsidRDefault="00C40080" w:rsidP="00C40080">
      <w:pPr>
        <w:pStyle w:val="Kop6"/>
        <w:rPr>
          <w:lang w:val="fr-BE"/>
        </w:rPr>
      </w:pPr>
      <w:r w:rsidRPr="00686154">
        <w:rPr>
          <w:lang w:val="fr-BE"/>
        </w:rPr>
        <w:t>.41.</w:t>
      </w:r>
      <w:r w:rsidR="004E7681" w:rsidRPr="00686154">
        <w:rPr>
          <w:lang w:val="fr-BE"/>
        </w:rPr>
        <w:tab/>
        <w:t>Références de base</w:t>
      </w:r>
      <w:r w:rsidR="00B92C5C" w:rsidRPr="00686154">
        <w:rPr>
          <w:lang w:val="fr-BE"/>
        </w:rPr>
        <w:t> :</w:t>
      </w:r>
    </w:p>
    <w:p w14:paraId="38993951" w14:textId="77777777" w:rsidR="00C40080" w:rsidRPr="00686154" w:rsidRDefault="00C40080" w:rsidP="00C40080">
      <w:pPr>
        <w:pStyle w:val="Kop7"/>
        <w:rPr>
          <w:snapToGrid w:val="0"/>
          <w:lang w:val="fr-BE"/>
        </w:rPr>
      </w:pPr>
      <w:r w:rsidRPr="00686154">
        <w:rPr>
          <w:lang w:val="fr-BE"/>
        </w:rPr>
        <w:t>.41.10.</w:t>
      </w:r>
      <w:r w:rsidR="00D508A1" w:rsidRPr="00686154">
        <w:rPr>
          <w:snapToGrid w:val="0"/>
          <w:lang w:val="fr-BE"/>
        </w:rPr>
        <w:tab/>
        <w:t>Remarque importante</w:t>
      </w:r>
      <w:r w:rsidR="00B92C5C" w:rsidRPr="00686154">
        <w:rPr>
          <w:snapToGrid w:val="0"/>
          <w:lang w:val="fr-BE"/>
        </w:rPr>
        <w:t> :</w:t>
      </w:r>
    </w:p>
    <w:p w14:paraId="69389B09" w14:textId="77777777" w:rsidR="00171CA0" w:rsidRPr="00686154" w:rsidRDefault="00171CA0" w:rsidP="00123AAA">
      <w:pPr>
        <w:pStyle w:val="80FR"/>
      </w:pPr>
      <w:r w:rsidRPr="00686154">
        <w:t>Lors du montage des seuils, il sera tenu compte du coefficient de dilatation de l’aluminium. Soit quelque 1 mm par mètre courant.</w:t>
      </w:r>
    </w:p>
    <w:p w14:paraId="3BA09477" w14:textId="77777777" w:rsidR="00171CA0" w:rsidRPr="00686154" w:rsidRDefault="00171CA0" w:rsidP="00123AAA">
      <w:pPr>
        <w:pStyle w:val="80FR"/>
      </w:pPr>
      <w:r w:rsidRPr="00686154">
        <w:t>De façon à prévenir toute action corrosive sur l’aluminium des tout contact direct avec du cuivre, du plomb, du zinc et de l’acier</w:t>
      </w:r>
      <w:r w:rsidRPr="00686154">
        <w:rPr>
          <w:lang w:eastAsia="fr-BE"/>
        </w:rPr>
        <w:t xml:space="preserve"> </w:t>
      </w:r>
      <w:r w:rsidRPr="00686154">
        <w:t>seront prévenu.</w:t>
      </w:r>
    </w:p>
    <w:p w14:paraId="1A6C7E29" w14:textId="77777777" w:rsidR="00C40080" w:rsidRPr="00686154" w:rsidRDefault="00C40080" w:rsidP="00C40080">
      <w:pPr>
        <w:pStyle w:val="Kop6"/>
        <w:rPr>
          <w:lang w:val="fr-BE"/>
        </w:rPr>
      </w:pPr>
      <w:r w:rsidRPr="00686154">
        <w:rPr>
          <w:lang w:val="fr-BE"/>
        </w:rPr>
        <w:t>.42.</w:t>
      </w:r>
      <w:r w:rsidR="004E7681" w:rsidRPr="00686154">
        <w:rPr>
          <w:lang w:val="fr-BE"/>
        </w:rPr>
        <w:tab/>
        <w:t>Prescriptions générales</w:t>
      </w:r>
      <w:r w:rsidR="00B92C5C" w:rsidRPr="00686154">
        <w:rPr>
          <w:lang w:val="fr-BE"/>
        </w:rPr>
        <w:t> :</w:t>
      </w:r>
    </w:p>
    <w:p w14:paraId="4F30B812" w14:textId="77777777" w:rsidR="00C40080" w:rsidRPr="00686154" w:rsidRDefault="00C40080" w:rsidP="00C40080">
      <w:pPr>
        <w:pStyle w:val="Kop7"/>
        <w:rPr>
          <w:lang w:val="fr-BE"/>
        </w:rPr>
      </w:pPr>
      <w:r w:rsidRPr="00686154">
        <w:rPr>
          <w:lang w:val="fr-BE"/>
        </w:rPr>
        <w:t>.42.10.</w:t>
      </w:r>
      <w:r w:rsidR="004E7681" w:rsidRPr="00686154">
        <w:rPr>
          <w:lang w:val="fr-BE"/>
        </w:rPr>
        <w:tab/>
        <w:t>Travaux préparatoires</w:t>
      </w:r>
      <w:r w:rsidR="00B92C5C" w:rsidRPr="00686154">
        <w:rPr>
          <w:lang w:val="fr-BE"/>
        </w:rPr>
        <w:t> :</w:t>
      </w:r>
    </w:p>
    <w:p w14:paraId="1B1267D4" w14:textId="77777777" w:rsidR="00171CA0" w:rsidRPr="00686154" w:rsidRDefault="00171CA0" w:rsidP="00171CA0">
      <w:pPr>
        <w:pStyle w:val="Kop8"/>
        <w:rPr>
          <w:lang w:val="fr-BE"/>
        </w:rPr>
      </w:pPr>
      <w:r w:rsidRPr="00686154">
        <w:rPr>
          <w:lang w:val="fr-BE"/>
        </w:rPr>
        <w:t>.42.11.</w:t>
      </w:r>
      <w:r w:rsidRPr="00686154">
        <w:rPr>
          <w:lang w:val="fr-BE"/>
        </w:rPr>
        <w:tab/>
        <w:t xml:space="preserve">Protection des </w:t>
      </w:r>
      <w:r w:rsidRPr="00686154">
        <w:rPr>
          <w:rStyle w:val="OptionCar"/>
          <w:lang w:val="fr-BE"/>
        </w:rPr>
        <w:t>#</w:t>
      </w:r>
      <w:r w:rsidR="00DB0F8C" w:rsidRPr="00686154">
        <w:rPr>
          <w:rStyle w:val="OptionCar"/>
          <w:highlight w:val="yellow"/>
          <w:lang w:val="fr-BE"/>
        </w:rPr>
        <w:t>...</w:t>
      </w:r>
      <w:r w:rsidR="00C95725">
        <w:rPr>
          <w:rStyle w:val="OptionCar"/>
          <w:lang w:val="fr-BE"/>
        </w:rPr>
        <w:t xml:space="preserve"> </w:t>
      </w:r>
      <w:r w:rsidRPr="00686154">
        <w:rPr>
          <w:rStyle w:val="OptionCar"/>
          <w:lang w:val="fr-BE"/>
        </w:rPr>
        <w:t>#</w:t>
      </w:r>
      <w:r w:rsidRPr="00686154">
        <w:rPr>
          <w:lang w:val="fr-BE"/>
        </w:rPr>
        <w:t>et autres éléments :</w:t>
      </w:r>
    </w:p>
    <w:p w14:paraId="2C25E8F6" w14:textId="77777777" w:rsidR="00C40080" w:rsidRPr="00686154" w:rsidRDefault="00DB0F8C" w:rsidP="00AF3B2A">
      <w:pPr>
        <w:pStyle w:val="81FR"/>
        <w:rPr>
          <w:rStyle w:val="OptionCar"/>
        </w:rPr>
      </w:pPr>
      <w:r w:rsidRPr="00686154">
        <w:rPr>
          <w:rStyle w:val="OptionCar"/>
          <w:highlight w:val="yellow"/>
        </w:rPr>
        <w:t>...</w:t>
      </w:r>
    </w:p>
    <w:p w14:paraId="45670101" w14:textId="77777777" w:rsidR="00C40080" w:rsidRPr="00686154" w:rsidRDefault="00C40080" w:rsidP="00C40080">
      <w:pPr>
        <w:pStyle w:val="Kop8"/>
        <w:rPr>
          <w:lang w:val="fr-BE"/>
        </w:rPr>
      </w:pPr>
      <w:r w:rsidRPr="00686154">
        <w:rPr>
          <w:lang w:val="fr-BE"/>
        </w:rPr>
        <w:t>.42.12.</w:t>
      </w:r>
      <w:r w:rsidR="00C30EA5" w:rsidRPr="00686154">
        <w:rPr>
          <w:lang w:val="fr-BE"/>
        </w:rPr>
        <w:tab/>
        <w:t>Raccords au gros-œuvre</w:t>
      </w:r>
      <w:r w:rsidR="00B92C5C" w:rsidRPr="00686154">
        <w:rPr>
          <w:lang w:val="fr-BE"/>
        </w:rPr>
        <w:t> :</w:t>
      </w:r>
    </w:p>
    <w:p w14:paraId="1B9E62D3" w14:textId="77777777" w:rsidR="00C40080" w:rsidRPr="00686154" w:rsidRDefault="00DB0F8C" w:rsidP="00AF3B2A">
      <w:pPr>
        <w:pStyle w:val="81FR"/>
        <w:rPr>
          <w:rStyle w:val="OptionCar"/>
        </w:rPr>
      </w:pPr>
      <w:r w:rsidRPr="00686154">
        <w:rPr>
          <w:rStyle w:val="OptionCar"/>
          <w:highlight w:val="yellow"/>
        </w:rPr>
        <w:t>...</w:t>
      </w:r>
    </w:p>
    <w:p w14:paraId="7EB80820" w14:textId="77777777" w:rsidR="00C40080" w:rsidRPr="00686154" w:rsidRDefault="00C40080" w:rsidP="00C40080">
      <w:pPr>
        <w:pStyle w:val="Kop7"/>
        <w:rPr>
          <w:lang w:val="fr-BE"/>
        </w:rPr>
      </w:pPr>
      <w:r w:rsidRPr="00686154">
        <w:rPr>
          <w:lang w:val="fr-BE"/>
        </w:rPr>
        <w:t>.42.40.</w:t>
      </w:r>
      <w:r w:rsidR="00C30EA5" w:rsidRPr="00686154">
        <w:rPr>
          <w:lang w:val="fr-BE"/>
        </w:rPr>
        <w:tab/>
        <w:t>Stockage</w:t>
      </w:r>
      <w:r w:rsidR="00B92C5C" w:rsidRPr="00686154">
        <w:rPr>
          <w:lang w:val="fr-BE"/>
        </w:rPr>
        <w:t> :</w:t>
      </w:r>
    </w:p>
    <w:p w14:paraId="751CADFB" w14:textId="77777777" w:rsidR="00D46A88" w:rsidRPr="00686154" w:rsidRDefault="00D46A88" w:rsidP="00123AAA">
      <w:pPr>
        <w:pStyle w:val="80FR"/>
      </w:pPr>
      <w:r w:rsidRPr="00686154">
        <w:t>Les profilés aluminium seront entreposés dans un local sec sur des cales ou supports prévenant toute forme de déformation et/ou production de défaut ou d’imperfection d’aspect.</w:t>
      </w:r>
    </w:p>
    <w:p w14:paraId="684B67D9" w14:textId="77777777" w:rsidR="00C40080" w:rsidRPr="00686154" w:rsidRDefault="00C40080" w:rsidP="00C40080">
      <w:pPr>
        <w:pStyle w:val="Kop6"/>
        <w:rPr>
          <w:lang w:val="fr-BE"/>
        </w:rPr>
      </w:pPr>
      <w:r w:rsidRPr="00686154">
        <w:rPr>
          <w:lang w:val="fr-BE"/>
        </w:rPr>
        <w:t>.44.</w:t>
      </w:r>
      <w:r w:rsidRPr="00686154">
        <w:rPr>
          <w:lang w:val="fr-BE"/>
        </w:rPr>
        <w:tab/>
      </w:r>
      <w:r w:rsidR="00C30EA5" w:rsidRPr="00686154">
        <w:rPr>
          <w:lang w:val="fr-BE"/>
        </w:rPr>
        <w:t>Mode de placement</w:t>
      </w:r>
      <w:r w:rsidR="00B92C5C" w:rsidRPr="00686154">
        <w:rPr>
          <w:lang w:val="fr-BE"/>
        </w:rPr>
        <w:t> :</w:t>
      </w:r>
    </w:p>
    <w:p w14:paraId="2FDBDECD" w14:textId="77777777" w:rsidR="00C40080" w:rsidRPr="00686154" w:rsidRDefault="00C40080" w:rsidP="00C40080">
      <w:pPr>
        <w:pStyle w:val="Kop7"/>
        <w:rPr>
          <w:lang w:val="fr-BE"/>
        </w:rPr>
      </w:pPr>
      <w:r w:rsidRPr="00686154">
        <w:rPr>
          <w:lang w:val="fr-BE"/>
        </w:rPr>
        <w:t>.44.20.</w:t>
      </w:r>
      <w:r w:rsidRPr="00686154">
        <w:rPr>
          <w:lang w:val="fr-BE"/>
        </w:rPr>
        <w:tab/>
      </w:r>
      <w:r w:rsidR="00C30EA5" w:rsidRPr="00686154">
        <w:rPr>
          <w:lang w:val="fr-BE"/>
        </w:rPr>
        <w:t>Montage</w:t>
      </w:r>
      <w:r w:rsidR="00B92C5C" w:rsidRPr="00686154">
        <w:rPr>
          <w:lang w:val="fr-BE"/>
        </w:rPr>
        <w:t> :</w:t>
      </w:r>
    </w:p>
    <w:p w14:paraId="20FF38B0" w14:textId="77777777" w:rsidR="00D46A88" w:rsidRPr="00686154" w:rsidRDefault="00D46A88" w:rsidP="00123AAA">
      <w:pPr>
        <w:pStyle w:val="80FR"/>
      </w:pPr>
      <w:r w:rsidRPr="00686154">
        <w:t>Le placement sera réalisé conformément aux prescriptions du fabricant. Les seuils de fenêtre seront réalisés dans leur dimension la plus grande possible d’un seul tenant. Ils seront parfaitement alignés entre eux.</w:t>
      </w:r>
    </w:p>
    <w:p w14:paraId="7A2E8616" w14:textId="77777777" w:rsidR="00D46A88" w:rsidRPr="00686154" w:rsidRDefault="00D46A88" w:rsidP="00123AAA">
      <w:pPr>
        <w:pStyle w:val="80FR"/>
        <w:rPr>
          <w:rStyle w:val="OptionCar"/>
        </w:rPr>
      </w:pPr>
      <w:r w:rsidRPr="00686154">
        <w:rPr>
          <w:rStyle w:val="OptionCar"/>
        </w:rPr>
        <w:t>#Des angles intérieurs et extérieurs soudés spécifiques seront utilisés.</w:t>
      </w:r>
    </w:p>
    <w:p w14:paraId="65DAE523" w14:textId="77777777" w:rsidR="00C40080" w:rsidRPr="00686154" w:rsidRDefault="00C40080" w:rsidP="00C40080">
      <w:pPr>
        <w:pStyle w:val="Kop7"/>
        <w:rPr>
          <w:lang w:val="fr-BE"/>
        </w:rPr>
      </w:pPr>
      <w:r w:rsidRPr="00686154">
        <w:rPr>
          <w:rStyle w:val="OptionCar"/>
          <w:lang w:val="fr-BE"/>
        </w:rPr>
        <w:t>#</w:t>
      </w:r>
      <w:r w:rsidRPr="00686154">
        <w:rPr>
          <w:lang w:val="fr-BE"/>
        </w:rPr>
        <w:t>.44.21.</w:t>
      </w:r>
      <w:r w:rsidRPr="00686154">
        <w:rPr>
          <w:lang w:val="fr-BE"/>
        </w:rPr>
        <w:tab/>
      </w:r>
      <w:r w:rsidR="00C30EA5" w:rsidRPr="00686154">
        <w:rPr>
          <w:lang w:val="fr-BE"/>
        </w:rPr>
        <w:t>Joints</w:t>
      </w:r>
      <w:r w:rsidR="00B92C5C" w:rsidRPr="00686154">
        <w:rPr>
          <w:lang w:val="fr-BE"/>
        </w:rPr>
        <w:t> :</w:t>
      </w:r>
    </w:p>
    <w:p w14:paraId="19956654" w14:textId="77777777" w:rsidR="00D46A88" w:rsidRPr="00686154" w:rsidRDefault="00D46A88" w:rsidP="00123AAA">
      <w:pPr>
        <w:pStyle w:val="80FR"/>
        <w:rPr>
          <w:rStyle w:val="OptionCar"/>
        </w:rPr>
      </w:pPr>
      <w:r w:rsidRPr="00686154">
        <w:rPr>
          <w:rStyle w:val="OptionCar"/>
        </w:rPr>
        <w:t>#Les joints seront parachevés à l’aide d’un mastic élastique pour façade conforme aux STS 56.1.</w:t>
      </w:r>
    </w:p>
    <w:p w14:paraId="13836C9A" w14:textId="77777777" w:rsidR="00D46A88" w:rsidRPr="00686154" w:rsidRDefault="00D46A88" w:rsidP="00123AAA">
      <w:pPr>
        <w:pStyle w:val="80FR"/>
        <w:rPr>
          <w:rStyle w:val="OptionCar"/>
        </w:rPr>
      </w:pPr>
      <w:r w:rsidRPr="00686154">
        <w:rPr>
          <w:rStyle w:val="OptionCar"/>
        </w:rPr>
        <w:t>#Les joints entre les finitions d’about et la maçonnerie seront également resserrés avec soin à l’aide d’un même produit.</w:t>
      </w:r>
    </w:p>
    <w:p w14:paraId="33E9F962" w14:textId="77777777" w:rsidR="00D46A88" w:rsidRDefault="00DB0F8C" w:rsidP="00D46A88">
      <w:pPr>
        <w:pStyle w:val="81FR"/>
        <w:rPr>
          <w:rStyle w:val="OptionCar"/>
        </w:rPr>
      </w:pPr>
      <w:r w:rsidRPr="00686154">
        <w:rPr>
          <w:rStyle w:val="OptionCar"/>
          <w:highlight w:val="yellow"/>
        </w:rPr>
        <w:t>...</w:t>
      </w:r>
    </w:p>
    <w:p w14:paraId="4DD08B52" w14:textId="77777777" w:rsidR="00C40080" w:rsidRPr="00686154" w:rsidRDefault="00C40080" w:rsidP="00C40080">
      <w:pPr>
        <w:pStyle w:val="Kop7"/>
        <w:rPr>
          <w:lang w:val="fr-BE"/>
        </w:rPr>
      </w:pPr>
      <w:r w:rsidRPr="00686154">
        <w:rPr>
          <w:lang w:val="fr-BE"/>
        </w:rPr>
        <w:t>.43.30.</w:t>
      </w:r>
      <w:r w:rsidRPr="00686154">
        <w:rPr>
          <w:lang w:val="fr-BE"/>
        </w:rPr>
        <w:tab/>
      </w:r>
      <w:r w:rsidR="00C30EA5" w:rsidRPr="00686154">
        <w:rPr>
          <w:lang w:val="fr-BE"/>
        </w:rPr>
        <w:t>Fixation</w:t>
      </w:r>
      <w:r w:rsidR="00B92C5C" w:rsidRPr="00686154">
        <w:rPr>
          <w:lang w:val="fr-BE"/>
        </w:rPr>
        <w:t> :</w:t>
      </w:r>
    </w:p>
    <w:p w14:paraId="547DB18A" w14:textId="77777777" w:rsidR="0033207C" w:rsidRPr="00686154" w:rsidRDefault="0033207C" w:rsidP="00123AAA">
      <w:pPr>
        <w:pStyle w:val="80FR"/>
      </w:pPr>
      <w:r w:rsidRPr="00686154">
        <w:t>La fixation au support sera réalisée au moyen d’un mode de fixation adapté à l’étanchéité de toiture ainsi qu’au support proprement dit. Elle sera conforme aux détails techniques d’exécution ainsi qu’aux prescriptions d’exécution du fabricant.</w:t>
      </w:r>
    </w:p>
    <w:p w14:paraId="7510D26C" w14:textId="77777777" w:rsidR="00D46A88" w:rsidRPr="00686154" w:rsidRDefault="00D46A88" w:rsidP="00123AAA">
      <w:pPr>
        <w:pStyle w:val="80FR"/>
      </w:pPr>
      <w:r w:rsidRPr="00686154">
        <w:t>Le mode de fixation garantira une finition étanche à l’eau. Il sera conçu de telle façon que les déformations induites par les variations de température soient prévenues.</w:t>
      </w:r>
    </w:p>
    <w:p w14:paraId="21656A87" w14:textId="1E130354" w:rsidR="00D46A88" w:rsidRDefault="00D46A88" w:rsidP="00123AAA">
      <w:pPr>
        <w:pStyle w:val="80FR"/>
        <w:rPr>
          <w:rStyle w:val="OptionCar"/>
        </w:rPr>
      </w:pPr>
      <w:r w:rsidRPr="00686154">
        <w:rPr>
          <w:rStyle w:val="OptionCar"/>
        </w:rPr>
        <w:t xml:space="preserve">#Les ancrages de fixation [étriers et/ ou goussets] seront prévues en nombre utile partout ou nécessaire au minimum tous les </w:t>
      </w:r>
      <w:r w:rsidR="00DB0F8C" w:rsidRPr="00686154">
        <w:rPr>
          <w:rStyle w:val="OptionCar"/>
          <w:highlight w:val="yellow"/>
        </w:rPr>
        <w:t>...</w:t>
      </w:r>
      <w:r w:rsidRPr="00686154">
        <w:rPr>
          <w:rStyle w:val="OptionCar"/>
        </w:rPr>
        <w:t> </w:t>
      </w:r>
      <w:proofErr w:type="spellStart"/>
      <w:r w:rsidRPr="00686154">
        <w:rPr>
          <w:rStyle w:val="OptionCar"/>
        </w:rPr>
        <w:t>mm.</w:t>
      </w:r>
      <w:proofErr w:type="spellEnd"/>
    </w:p>
    <w:p w14:paraId="5A736E54" w14:textId="77777777" w:rsidR="00501957" w:rsidRPr="00686154" w:rsidRDefault="00501957" w:rsidP="00123AAA">
      <w:pPr>
        <w:pStyle w:val="80FR"/>
        <w:rPr>
          <w:rStyle w:val="OptionCar"/>
        </w:rPr>
      </w:pPr>
    </w:p>
    <w:p w14:paraId="7DE65C27" w14:textId="77777777" w:rsidR="00C40080" w:rsidRPr="00686154" w:rsidRDefault="00C40080" w:rsidP="00C40080">
      <w:pPr>
        <w:pStyle w:val="Kop5"/>
        <w:rPr>
          <w:snapToGrid w:val="0"/>
          <w:lang w:val="fr-BE"/>
        </w:rPr>
      </w:pPr>
      <w:r w:rsidRPr="00686154">
        <w:rPr>
          <w:rStyle w:val="Kop5BlauwChar"/>
          <w:lang w:val="fr-BE"/>
        </w:rPr>
        <w:t>.60.</w:t>
      </w:r>
      <w:r w:rsidR="00C04F8B" w:rsidRPr="00686154">
        <w:rPr>
          <w:snapToGrid w:val="0"/>
          <w:lang w:val="fr-BE"/>
        </w:rPr>
        <w:tab/>
        <w:t>CONTROLE ET AGREATION</w:t>
      </w:r>
    </w:p>
    <w:p w14:paraId="096A3F6E" w14:textId="77777777" w:rsidR="00C40080" w:rsidRPr="00686154" w:rsidRDefault="00C40080" w:rsidP="00C40080">
      <w:pPr>
        <w:pStyle w:val="Kop6"/>
        <w:rPr>
          <w:lang w:val="fr-BE"/>
        </w:rPr>
      </w:pPr>
      <w:r w:rsidRPr="00686154">
        <w:rPr>
          <w:lang w:val="fr-BE"/>
        </w:rPr>
        <w:t>.61.</w:t>
      </w:r>
      <w:r w:rsidR="00C04F8B" w:rsidRPr="00686154">
        <w:rPr>
          <w:lang w:val="fr-BE"/>
        </w:rPr>
        <w:tab/>
        <w:t>Avant la livraison</w:t>
      </w:r>
      <w:r w:rsidR="00B92C5C" w:rsidRPr="00686154">
        <w:rPr>
          <w:lang w:val="fr-BE"/>
        </w:rPr>
        <w:t> :</w:t>
      </w:r>
    </w:p>
    <w:p w14:paraId="4C100ACB" w14:textId="77777777" w:rsidR="00C40080" w:rsidRPr="00686154" w:rsidRDefault="00C40080" w:rsidP="00C40080">
      <w:pPr>
        <w:pStyle w:val="Kop7"/>
        <w:rPr>
          <w:lang w:val="fr-BE"/>
        </w:rPr>
      </w:pPr>
      <w:r w:rsidRPr="00686154">
        <w:rPr>
          <w:lang w:val="fr-BE"/>
        </w:rPr>
        <w:t>.61.10.</w:t>
      </w:r>
      <w:r w:rsidR="00C04F8B" w:rsidRPr="00686154">
        <w:rPr>
          <w:lang w:val="fr-BE"/>
        </w:rPr>
        <w:tab/>
        <w:t>Documents à présenter</w:t>
      </w:r>
      <w:r w:rsidR="00B92C5C" w:rsidRPr="00686154">
        <w:rPr>
          <w:lang w:val="fr-BE"/>
        </w:rPr>
        <w:t> :</w:t>
      </w:r>
    </w:p>
    <w:p w14:paraId="1E7AF18E" w14:textId="77777777" w:rsidR="00C40080" w:rsidRPr="00686154" w:rsidRDefault="00C40080" w:rsidP="00C40080">
      <w:pPr>
        <w:pStyle w:val="Kop8"/>
        <w:rPr>
          <w:lang w:val="fr-BE"/>
        </w:rPr>
      </w:pPr>
      <w:r w:rsidRPr="00686154">
        <w:rPr>
          <w:lang w:val="fr-BE"/>
        </w:rPr>
        <w:t>.61.14.</w:t>
      </w:r>
      <w:r w:rsidR="00C04F8B" w:rsidRPr="00686154">
        <w:rPr>
          <w:lang w:val="fr-BE"/>
        </w:rPr>
        <w:tab/>
        <w:t>Agrément</w:t>
      </w:r>
      <w:r w:rsidR="00B92C5C" w:rsidRPr="00686154">
        <w:rPr>
          <w:lang w:val="fr-BE"/>
        </w:rPr>
        <w:t> :</w:t>
      </w:r>
    </w:p>
    <w:p w14:paraId="6D9185F6" w14:textId="77777777" w:rsidR="000D2995" w:rsidRPr="00686154" w:rsidRDefault="000D2995" w:rsidP="000D2995">
      <w:pPr>
        <w:pStyle w:val="81FR"/>
      </w:pPr>
      <w:r w:rsidRPr="00686154">
        <w:t>Agrément avec certification de produit KOMO</w:t>
      </w:r>
      <w:r w:rsidRPr="00686154">
        <w:rPr>
          <w:vertAlign w:val="superscript"/>
        </w:rPr>
        <w:t xml:space="preserve">® </w:t>
      </w:r>
      <w:r w:rsidRPr="00686154">
        <w:rPr>
          <w:rStyle w:val="MerkChar"/>
        </w:rPr>
        <w:t>n° SKG 04.10.078</w:t>
      </w:r>
      <w:r w:rsidRPr="00686154">
        <w:t>.</w:t>
      </w:r>
    </w:p>
    <w:p w14:paraId="02CD231C" w14:textId="77777777" w:rsidR="00C40080" w:rsidRPr="00686154" w:rsidRDefault="00DB0F8C" w:rsidP="00AF3B2A">
      <w:pPr>
        <w:pStyle w:val="81FR"/>
        <w:rPr>
          <w:rStyle w:val="OptionCar"/>
        </w:rPr>
      </w:pPr>
      <w:r w:rsidRPr="00686154">
        <w:rPr>
          <w:rStyle w:val="OptionCar"/>
          <w:highlight w:val="yellow"/>
        </w:rPr>
        <w:t>...</w:t>
      </w:r>
    </w:p>
    <w:p w14:paraId="12C89CA7" w14:textId="77777777" w:rsidR="00C40080" w:rsidRPr="00686154" w:rsidRDefault="00C40080" w:rsidP="00C40080">
      <w:pPr>
        <w:pStyle w:val="Kop8"/>
        <w:rPr>
          <w:lang w:val="fr-BE"/>
        </w:rPr>
      </w:pPr>
      <w:r w:rsidRPr="00686154">
        <w:rPr>
          <w:lang w:val="fr-BE"/>
        </w:rPr>
        <w:lastRenderedPageBreak/>
        <w:t>.61.16.</w:t>
      </w:r>
      <w:r w:rsidR="00C04F8B" w:rsidRPr="00686154">
        <w:rPr>
          <w:lang w:val="fr-BE"/>
        </w:rPr>
        <w:tab/>
        <w:t>Documentation détaillée complète</w:t>
      </w:r>
      <w:r w:rsidR="00B92C5C" w:rsidRPr="00686154">
        <w:rPr>
          <w:lang w:val="fr-BE"/>
        </w:rPr>
        <w:t> :</w:t>
      </w:r>
    </w:p>
    <w:p w14:paraId="352E5DFB" w14:textId="77777777" w:rsidR="00C40080" w:rsidRPr="00686154" w:rsidRDefault="00DB0F8C" w:rsidP="00AF3B2A">
      <w:pPr>
        <w:pStyle w:val="81FR"/>
        <w:rPr>
          <w:rStyle w:val="OptionCar"/>
        </w:rPr>
      </w:pPr>
      <w:r w:rsidRPr="00686154">
        <w:rPr>
          <w:rStyle w:val="OptionCar"/>
          <w:highlight w:val="yellow"/>
        </w:rPr>
        <w:t>...</w:t>
      </w:r>
    </w:p>
    <w:p w14:paraId="4ED83036" w14:textId="77777777" w:rsidR="00C40080" w:rsidRPr="00686154" w:rsidRDefault="00C40080" w:rsidP="00C40080">
      <w:pPr>
        <w:pStyle w:val="Kop7"/>
        <w:rPr>
          <w:lang w:val="fr-BE"/>
        </w:rPr>
      </w:pPr>
      <w:r w:rsidRPr="00686154">
        <w:rPr>
          <w:lang w:val="fr-BE"/>
        </w:rPr>
        <w:t>.61.30.</w:t>
      </w:r>
      <w:r w:rsidR="00C04F8B" w:rsidRPr="00686154">
        <w:rPr>
          <w:lang w:val="fr-BE"/>
        </w:rPr>
        <w:tab/>
        <w:t>Plans</w:t>
      </w:r>
      <w:r w:rsidR="00B92C5C" w:rsidRPr="00686154">
        <w:rPr>
          <w:lang w:val="fr-BE"/>
        </w:rPr>
        <w:t> :</w:t>
      </w:r>
    </w:p>
    <w:p w14:paraId="277710EF" w14:textId="77777777" w:rsidR="00C40080" w:rsidRPr="00686154" w:rsidRDefault="00C40080" w:rsidP="00C40080">
      <w:pPr>
        <w:pStyle w:val="Kop8"/>
        <w:rPr>
          <w:lang w:val="fr-BE"/>
        </w:rPr>
      </w:pPr>
      <w:r w:rsidRPr="00686154">
        <w:rPr>
          <w:lang w:val="fr-BE"/>
        </w:rPr>
        <w:t>.61.33.</w:t>
      </w:r>
      <w:r w:rsidR="00C04F8B" w:rsidRPr="00686154">
        <w:rPr>
          <w:lang w:val="fr-BE"/>
        </w:rPr>
        <w:tab/>
        <w:t>Plans reprenant les détails de finition et autres plans de mise en œuvre</w:t>
      </w:r>
      <w:r w:rsidR="00B92C5C" w:rsidRPr="00686154">
        <w:rPr>
          <w:lang w:val="fr-BE"/>
        </w:rPr>
        <w:t> :</w:t>
      </w:r>
    </w:p>
    <w:p w14:paraId="1DD17ABE" w14:textId="77777777" w:rsidR="00E37F51" w:rsidRPr="00686154" w:rsidRDefault="00E37F51" w:rsidP="00123AAA">
      <w:pPr>
        <w:pStyle w:val="80FR"/>
      </w:pPr>
      <w:r w:rsidRPr="00686154">
        <w:t>Les détails d’exécution reprenant entre autres les différentes dimensions et positions des angles d’assemblage, goussets de liaisonnement et/ou ancrages de fixation seront soumis par l’entrepreneur à l’approbation préalable de l’architecte.</w:t>
      </w:r>
    </w:p>
    <w:p w14:paraId="085E7D4E" w14:textId="77777777" w:rsidR="00C40080" w:rsidRPr="00686154" w:rsidRDefault="00C40080" w:rsidP="00C40080">
      <w:pPr>
        <w:pStyle w:val="Kop6"/>
        <w:rPr>
          <w:lang w:val="fr-BE"/>
        </w:rPr>
      </w:pPr>
      <w:r w:rsidRPr="00686154">
        <w:rPr>
          <w:lang w:val="fr-BE"/>
        </w:rPr>
        <w:t>.63.</w:t>
      </w:r>
      <w:r w:rsidR="00C04F8B" w:rsidRPr="00686154">
        <w:rPr>
          <w:lang w:val="fr-BE"/>
        </w:rPr>
        <w:tab/>
        <w:t>Avant exécution</w:t>
      </w:r>
      <w:r w:rsidR="00B92C5C" w:rsidRPr="00686154">
        <w:rPr>
          <w:lang w:val="fr-BE"/>
        </w:rPr>
        <w:t> :</w:t>
      </w:r>
    </w:p>
    <w:p w14:paraId="2BF9C83E" w14:textId="77777777" w:rsidR="00C40080" w:rsidRPr="00686154" w:rsidRDefault="00C40080" w:rsidP="00C40080">
      <w:pPr>
        <w:pStyle w:val="Kop7"/>
        <w:rPr>
          <w:lang w:val="fr-BE"/>
        </w:rPr>
      </w:pPr>
      <w:r w:rsidRPr="00686154">
        <w:rPr>
          <w:lang w:val="fr-BE"/>
        </w:rPr>
        <w:t>.63.10.</w:t>
      </w:r>
      <w:r w:rsidR="00C04F8B" w:rsidRPr="00686154">
        <w:rPr>
          <w:lang w:val="fr-BE"/>
        </w:rPr>
        <w:tab/>
        <w:t>Défauts entraînant le refus</w:t>
      </w:r>
      <w:r w:rsidR="00B92C5C" w:rsidRPr="00686154">
        <w:rPr>
          <w:lang w:val="fr-BE"/>
        </w:rPr>
        <w:t> :</w:t>
      </w:r>
    </w:p>
    <w:p w14:paraId="2883C120" w14:textId="77777777" w:rsidR="00C40080" w:rsidRPr="00686154" w:rsidRDefault="00DB0F8C" w:rsidP="00AF3B2A">
      <w:pPr>
        <w:pStyle w:val="81FR"/>
        <w:rPr>
          <w:rStyle w:val="OptionCar"/>
        </w:rPr>
      </w:pPr>
      <w:r w:rsidRPr="00686154">
        <w:rPr>
          <w:rStyle w:val="OptionCar"/>
          <w:highlight w:val="yellow"/>
        </w:rPr>
        <w:t>...</w:t>
      </w:r>
    </w:p>
    <w:p w14:paraId="6194B0DB" w14:textId="77777777" w:rsidR="00E37F51" w:rsidRPr="00686154" w:rsidRDefault="00E37F51" w:rsidP="00E37F51">
      <w:pPr>
        <w:pStyle w:val="Kop6"/>
        <w:rPr>
          <w:lang w:val="fr-BE"/>
        </w:rPr>
      </w:pPr>
      <w:r w:rsidRPr="00686154">
        <w:rPr>
          <w:lang w:val="fr-BE"/>
        </w:rPr>
        <w:t>.65.</w:t>
      </w:r>
      <w:r w:rsidRPr="00686154">
        <w:rPr>
          <w:lang w:val="fr-BE"/>
        </w:rPr>
        <w:tab/>
        <w:t>Après l'exécution :</w:t>
      </w:r>
    </w:p>
    <w:p w14:paraId="20519F4C" w14:textId="77777777" w:rsidR="00E37F51" w:rsidRPr="00686154" w:rsidRDefault="00E37F51" w:rsidP="00E37F51">
      <w:pPr>
        <w:pStyle w:val="Kop7"/>
        <w:rPr>
          <w:lang w:val="fr-BE"/>
        </w:rPr>
      </w:pPr>
      <w:r w:rsidRPr="00686154">
        <w:rPr>
          <w:lang w:val="fr-BE"/>
        </w:rPr>
        <w:t>.65.20.</w:t>
      </w:r>
      <w:r w:rsidRPr="00686154">
        <w:rPr>
          <w:lang w:val="fr-BE"/>
        </w:rPr>
        <w:tab/>
        <w:t>Tolérances :</w:t>
      </w:r>
    </w:p>
    <w:p w14:paraId="7658E300" w14:textId="77777777" w:rsidR="00E37F51" w:rsidRPr="00686154" w:rsidRDefault="00E37F51" w:rsidP="00123AAA">
      <w:pPr>
        <w:pStyle w:val="80FR"/>
      </w:pPr>
      <w:r w:rsidRPr="00686154">
        <w:t xml:space="preserve">Les fixations des profilés devront être en mesure de résister à une force de traction de </w:t>
      </w:r>
      <w:r w:rsidR="00DB0F8C" w:rsidRPr="00686154">
        <w:rPr>
          <w:rStyle w:val="OptionCar"/>
          <w:highlight w:val="yellow"/>
        </w:rPr>
        <w:t>...</w:t>
      </w:r>
      <w:r w:rsidRPr="00686154">
        <w:t xml:space="preserve"> N/lm.</w:t>
      </w:r>
    </w:p>
    <w:p w14:paraId="4B096046" w14:textId="77777777" w:rsidR="00E37F51" w:rsidRPr="00686154" w:rsidRDefault="00E37F51" w:rsidP="00E37F51">
      <w:pPr>
        <w:pStyle w:val="Kop7"/>
        <w:rPr>
          <w:lang w:val="fr-BE"/>
        </w:rPr>
      </w:pPr>
      <w:r w:rsidRPr="00686154">
        <w:rPr>
          <w:lang w:val="fr-BE"/>
        </w:rPr>
        <w:t>.65.30.</w:t>
      </w:r>
      <w:r w:rsidRPr="00686154">
        <w:rPr>
          <w:lang w:val="fr-BE"/>
        </w:rPr>
        <w:tab/>
        <w:t>Pose, placement :</w:t>
      </w:r>
    </w:p>
    <w:p w14:paraId="41BF3F36" w14:textId="77777777" w:rsidR="00E37F51" w:rsidRPr="00686154" w:rsidRDefault="00E37F51" w:rsidP="00123AAA">
      <w:pPr>
        <w:pStyle w:val="80FR"/>
      </w:pPr>
      <w:r w:rsidRPr="00686154">
        <w:t>L’ensemble assurera un raccord étanche avec l’étanchéité de toiture.</w:t>
      </w:r>
    </w:p>
    <w:p w14:paraId="7E80EB2F" w14:textId="097EDAD8" w:rsidR="00890A59" w:rsidRPr="00686154" w:rsidRDefault="00926F9C" w:rsidP="004D7C2F">
      <w:pPr>
        <w:pStyle w:val="Ligne"/>
        <w:rPr>
          <w:lang w:val="fr-BE"/>
        </w:rPr>
      </w:pPr>
      <w:r>
        <w:rPr>
          <w:noProof/>
          <w:lang w:val="fr-BE"/>
        </w:rPr>
      </w:r>
      <w:r w:rsidR="00926F9C">
        <w:rPr>
          <w:noProof/>
          <w:lang w:val="fr-BE"/>
        </w:rPr>
        <w:pict w14:anchorId="1D49EE28">
          <v:rect id="_x0000_i1030" alt="" style="width:453.6pt;height:.05pt;mso-width-percent:0;mso-height-percent:0;mso-width-percent:0;mso-height-percent:0" o:hralign="center" o:hrstd="t" o:hr="t" fillcolor="#aca899" stroked="f"/>
        </w:pict>
      </w:r>
    </w:p>
    <w:p w14:paraId="2240F904" w14:textId="172FCA03" w:rsidR="0002345A" w:rsidRPr="0002345A" w:rsidRDefault="0002345A" w:rsidP="0002345A">
      <w:pPr>
        <w:pStyle w:val="Kop1"/>
      </w:pPr>
      <w:bookmarkStart w:id="12" w:name="_Mogelijke_variante_toepassingen"/>
      <w:bookmarkStart w:id="13" w:name="_Variantes_d’application_possibles"/>
      <w:bookmarkEnd w:id="12"/>
      <w:bookmarkEnd w:id="13"/>
      <w:proofErr w:type="spellStart"/>
      <w:r w:rsidRPr="0002345A">
        <w:t>Roval</w:t>
      </w:r>
      <w:proofErr w:type="spellEnd"/>
      <w:r w:rsidRPr="0002345A">
        <w:t> </w:t>
      </w:r>
      <w:proofErr w:type="spellStart"/>
      <w:r w:rsidRPr="0002345A">
        <w:t>Aluminium-postes</w:t>
      </w:r>
      <w:proofErr w:type="spellEnd"/>
      <w:r w:rsidRPr="0002345A">
        <w:t xml:space="preserve"> pour l</w:t>
      </w:r>
      <w:r>
        <w:t xml:space="preserve">e </w:t>
      </w:r>
      <w:proofErr w:type="spellStart"/>
      <w:r>
        <w:t>métré</w:t>
      </w:r>
      <w:proofErr w:type="spellEnd"/>
    </w:p>
    <w:p w14:paraId="3EB38ED2" w14:textId="77777777" w:rsidR="00717233" w:rsidRPr="00686154" w:rsidRDefault="00926F9C" w:rsidP="00AF3B2A">
      <w:pPr>
        <w:pStyle w:val="Ligne"/>
        <w:rPr>
          <w:lang w:val="fr-BE"/>
        </w:rPr>
      </w:pPr>
      <w:r>
        <w:rPr>
          <w:noProof/>
          <w:lang w:val="fr-BE"/>
        </w:rPr>
      </w:r>
      <w:r w:rsidR="00926F9C">
        <w:rPr>
          <w:noProof/>
          <w:lang w:val="fr-BE"/>
        </w:rPr>
        <w:pict w14:anchorId="61A5F11D">
          <v:rect id="_x0000_i1031" alt="" style="width:453.6pt;height:.05pt;mso-width-percent:0;mso-height-percent:0;mso-width-percent:0;mso-height-percent:0" o:hralign="center" o:hrstd="t" o:hr="t" fillcolor="#aca899" stroked="f"/>
        </w:pict>
      </w:r>
    </w:p>
    <w:p w14:paraId="298DA9C0" w14:textId="77777777" w:rsidR="003F3B3A" w:rsidRPr="00686154" w:rsidRDefault="003F3B3A" w:rsidP="003F3B3A">
      <w:pPr>
        <w:pStyle w:val="Merk2"/>
        <w:rPr>
          <w:lang w:val="fr-BE"/>
        </w:rPr>
      </w:pPr>
      <w:bookmarkStart w:id="14" w:name="_Toc340569518"/>
      <w:bookmarkStart w:id="15" w:name="_Toc340657474"/>
      <w:proofErr w:type="spellStart"/>
      <w:r w:rsidRPr="003F3B3A">
        <w:rPr>
          <w:rStyle w:val="Merk1Char"/>
          <w:lang w:val="fr-BE"/>
        </w:rPr>
        <w:t>Roval</w:t>
      </w:r>
      <w:proofErr w:type="spellEnd"/>
      <w:r w:rsidRPr="003F3B3A">
        <w:rPr>
          <w:rStyle w:val="Merk1Char"/>
          <w:lang w:val="fr-BE"/>
        </w:rPr>
        <w:t>-Premium®</w:t>
      </w:r>
      <w:r w:rsidRPr="003F3B3A">
        <w:rPr>
          <w:lang w:val="fr-BE"/>
        </w:rPr>
        <w:t xml:space="preserve"> </w:t>
      </w:r>
      <w:r w:rsidRPr="00686154">
        <w:rPr>
          <w:lang w:val="fr-BE"/>
        </w:rPr>
        <w:t xml:space="preserve">- Profilé de rive en aluminium, </w:t>
      </w:r>
      <w:r>
        <w:rPr>
          <w:lang w:val="fr-BE"/>
        </w:rPr>
        <w:t xml:space="preserve">avec face frontale plate </w:t>
      </w:r>
      <w:r w:rsidRPr="003F3B3A">
        <w:rPr>
          <w:lang w:val="fr-BE"/>
        </w:rPr>
        <w:t xml:space="preserve">équipé d'une </w:t>
      </w:r>
      <w:r>
        <w:rPr>
          <w:lang w:val="fr-BE"/>
        </w:rPr>
        <w:t>barre</w:t>
      </w:r>
      <w:r w:rsidRPr="003F3B3A">
        <w:rPr>
          <w:lang w:val="fr-BE"/>
        </w:rPr>
        <w:t xml:space="preserve"> de renfort et de trous de montage</w:t>
      </w:r>
    </w:p>
    <w:p w14:paraId="736B0338" w14:textId="21D9F72D" w:rsidR="00B6771C" w:rsidRDefault="00B6771C" w:rsidP="00B6771C">
      <w:pPr>
        <w:pStyle w:val="Kop4"/>
        <w:rPr>
          <w:rStyle w:val="MeetChar"/>
          <w:lang w:val="fr-BE"/>
        </w:rPr>
      </w:pPr>
      <w:r w:rsidRPr="003F3B3A">
        <w:rPr>
          <w:rStyle w:val="OptieChar"/>
          <w:lang w:val="fr-BE"/>
        </w:rPr>
        <w:t>#</w:t>
      </w:r>
      <w:r w:rsidRPr="003F3B3A">
        <w:rPr>
          <w:lang w:val="fr-BE"/>
        </w:rPr>
        <w:t>P1</w:t>
      </w:r>
      <w:r w:rsidRPr="003F3B3A">
        <w:rPr>
          <w:lang w:val="fr-BE"/>
        </w:rPr>
        <w:tab/>
      </w:r>
      <w:proofErr w:type="spellStart"/>
      <w:r w:rsidRPr="003F3B3A">
        <w:rPr>
          <w:rStyle w:val="MerkChar"/>
          <w:lang w:val="fr-BE"/>
        </w:rPr>
        <w:t>Roval</w:t>
      </w:r>
      <w:proofErr w:type="spellEnd"/>
      <w:r w:rsidRPr="003F3B3A">
        <w:rPr>
          <w:rStyle w:val="MerkChar"/>
          <w:lang w:val="fr-BE"/>
        </w:rPr>
        <w:t>-Standaard </w:t>
      </w:r>
      <w:r w:rsidRPr="0002345A">
        <w:rPr>
          <w:lang w:val="fr-BE"/>
        </w:rPr>
        <w:t xml:space="preserve">hauteur </w:t>
      </w:r>
      <w:r w:rsidR="003F3B3A">
        <w:rPr>
          <w:lang w:val="fr-BE"/>
        </w:rPr>
        <w:t>45</w:t>
      </w:r>
      <w:r w:rsidRPr="003F3B3A">
        <w:rPr>
          <w:lang w:val="fr-BE"/>
        </w:rPr>
        <w:t xml:space="preserve"> mm, </w:t>
      </w:r>
      <w:r w:rsidRPr="0002345A">
        <w:rPr>
          <w:lang w:val="fr-BE"/>
        </w:rPr>
        <w:t xml:space="preserve">profondeur </w:t>
      </w:r>
      <w:r w:rsidR="003F3B3A">
        <w:rPr>
          <w:lang w:val="fr-BE"/>
        </w:rPr>
        <w:t>45</w:t>
      </w:r>
      <w:r w:rsidRPr="003F3B3A">
        <w:rPr>
          <w:lang w:val="fr-BE"/>
        </w:rPr>
        <w:t xml:space="preserve"> mm [type</w:t>
      </w:r>
      <w:r w:rsidRPr="003F3B3A">
        <w:rPr>
          <w:rStyle w:val="MerkChar"/>
          <w:lang w:val="fr-BE"/>
        </w:rPr>
        <w:t xml:space="preserve"> </w:t>
      </w:r>
      <w:r w:rsidR="003F3B3A">
        <w:rPr>
          <w:rStyle w:val="MerkChar"/>
          <w:lang w:val="fr-BE"/>
        </w:rPr>
        <w:t>145400</w:t>
      </w:r>
      <w:r w:rsidRPr="003F3B3A">
        <w:rPr>
          <w:lang w:val="fr-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p>
    <w:p w14:paraId="424F82EE" w14:textId="4345567B" w:rsidR="00B6771C" w:rsidRPr="00B6771C" w:rsidRDefault="00B6771C" w:rsidP="00B6771C">
      <w:pPr>
        <w:pStyle w:val="Kop4"/>
        <w:rPr>
          <w:b/>
          <w:color w:val="008080"/>
          <w:lang w:val="fr-BE"/>
        </w:rPr>
      </w:pPr>
      <w:r w:rsidRPr="00E06D9B">
        <w:rPr>
          <w:rStyle w:val="OptieChar"/>
        </w:rPr>
        <w:t>#</w:t>
      </w:r>
      <w:r w:rsidRPr="00951CB0">
        <w:rPr>
          <w:lang w:val="nl-BE"/>
        </w:rPr>
        <w:t>P</w:t>
      </w:r>
      <w:r>
        <w:rPr>
          <w:lang w:val="nl-BE"/>
        </w:rPr>
        <w:t>2</w:t>
      </w:r>
      <w:r w:rsidRPr="00951CB0">
        <w:rPr>
          <w:lang w:val="nl-BE"/>
        </w:rPr>
        <w:tab/>
      </w:r>
      <w:proofErr w:type="spellStart"/>
      <w:r>
        <w:rPr>
          <w:rStyle w:val="MerkChar"/>
        </w:rPr>
        <w:t>Roval</w:t>
      </w:r>
      <w:proofErr w:type="spellEnd"/>
      <w:r>
        <w:rPr>
          <w:rStyle w:val="MerkChar"/>
        </w:rPr>
        <w:t>-Standaard</w:t>
      </w:r>
      <w:r w:rsidRPr="00951CB0">
        <w:rPr>
          <w:rStyle w:val="MerkChar"/>
        </w:rPr>
        <w:t> </w:t>
      </w:r>
      <w:r w:rsidRPr="0002345A">
        <w:rPr>
          <w:lang w:val="fr-BE"/>
        </w:rPr>
        <w:t xml:space="preserve">hauteur </w:t>
      </w:r>
      <w:r w:rsidR="003F3B3A">
        <w:t>60</w:t>
      </w:r>
      <w:r>
        <w:t xml:space="preserve"> mm, </w:t>
      </w:r>
      <w:r w:rsidRPr="0002345A">
        <w:rPr>
          <w:lang w:val="fr-BE"/>
        </w:rPr>
        <w:t xml:space="preserve">profondeur </w:t>
      </w:r>
      <w:r w:rsidR="003F3B3A">
        <w:t>45</w:t>
      </w:r>
      <w:r>
        <w:t xml:space="preserve"> mm</w:t>
      </w:r>
      <w:r w:rsidRPr="00951CB0">
        <w:rPr>
          <w:lang w:val="nl-BE"/>
        </w:rPr>
        <w:t xml:space="preserve"> [type</w:t>
      </w:r>
      <w:r w:rsidRPr="00951CB0">
        <w:rPr>
          <w:rStyle w:val="MerkChar"/>
        </w:rPr>
        <w:t xml:space="preserve"> </w:t>
      </w:r>
      <w:r w:rsidR="003F3B3A">
        <w:rPr>
          <w:rStyle w:val="MerkChar"/>
        </w:rPr>
        <w:t>145425</w:t>
      </w:r>
      <w:r w:rsidRPr="00951CB0">
        <w:rPr>
          <w:lang w:val="nl-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p>
    <w:p w14:paraId="26F287BD" w14:textId="50BF6E01" w:rsidR="00B6771C" w:rsidRPr="00951CB0" w:rsidRDefault="00B6771C" w:rsidP="00B6771C">
      <w:pPr>
        <w:pStyle w:val="Kop4"/>
        <w:rPr>
          <w:rStyle w:val="MeetChar"/>
          <w:lang w:val="nl-BE"/>
        </w:rPr>
      </w:pPr>
      <w:r w:rsidRPr="00E06D9B">
        <w:rPr>
          <w:rStyle w:val="OptieChar"/>
        </w:rPr>
        <w:t>#</w:t>
      </w:r>
      <w:r w:rsidRPr="00951CB0">
        <w:rPr>
          <w:lang w:val="nl-BE"/>
        </w:rPr>
        <w:t>P</w:t>
      </w:r>
      <w:r>
        <w:rPr>
          <w:lang w:val="nl-BE"/>
        </w:rPr>
        <w:t>3</w:t>
      </w:r>
      <w:r w:rsidRPr="00951CB0">
        <w:rPr>
          <w:lang w:val="nl-BE"/>
        </w:rPr>
        <w:tab/>
      </w:r>
      <w:proofErr w:type="spellStart"/>
      <w:r>
        <w:rPr>
          <w:rStyle w:val="MerkChar"/>
        </w:rPr>
        <w:t>Roval</w:t>
      </w:r>
      <w:proofErr w:type="spellEnd"/>
      <w:r>
        <w:rPr>
          <w:rStyle w:val="MerkChar"/>
        </w:rPr>
        <w:t>-Standaard</w:t>
      </w:r>
      <w:r w:rsidRPr="00951CB0">
        <w:rPr>
          <w:rStyle w:val="MerkChar"/>
        </w:rPr>
        <w:t> </w:t>
      </w:r>
      <w:r w:rsidRPr="0002345A">
        <w:rPr>
          <w:lang w:val="fr-BE"/>
        </w:rPr>
        <w:t xml:space="preserve">hauteur </w:t>
      </w:r>
      <w:r w:rsidR="003F3B3A">
        <w:t>60</w:t>
      </w:r>
      <w:r>
        <w:t xml:space="preserve"> mm, </w:t>
      </w:r>
      <w:r w:rsidRPr="0002345A">
        <w:rPr>
          <w:lang w:val="fr-BE"/>
        </w:rPr>
        <w:t xml:space="preserve">profondeur </w:t>
      </w:r>
      <w:r w:rsidR="003F3B3A">
        <w:t>60</w:t>
      </w:r>
      <w:r>
        <w:t xml:space="preserve"> mm</w:t>
      </w:r>
      <w:r w:rsidRPr="00951CB0">
        <w:rPr>
          <w:lang w:val="nl-BE"/>
        </w:rPr>
        <w:t xml:space="preserve"> [type</w:t>
      </w:r>
      <w:r w:rsidRPr="00951CB0">
        <w:rPr>
          <w:rStyle w:val="MerkChar"/>
        </w:rPr>
        <w:t xml:space="preserve"> </w:t>
      </w:r>
      <w:r w:rsidR="003F3B3A">
        <w:rPr>
          <w:rStyle w:val="MerkChar"/>
        </w:rPr>
        <w:t>145450</w:t>
      </w:r>
      <w:r w:rsidRPr="00951CB0">
        <w:rPr>
          <w:lang w:val="nl-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p>
    <w:p w14:paraId="414E28AA" w14:textId="3BC25E72" w:rsidR="00B6771C" w:rsidRPr="00951CB0" w:rsidRDefault="00B6771C" w:rsidP="00B6771C">
      <w:pPr>
        <w:pStyle w:val="Kop4"/>
        <w:rPr>
          <w:rStyle w:val="MeetChar"/>
          <w:lang w:val="nl-BE"/>
        </w:rPr>
      </w:pPr>
      <w:r w:rsidRPr="00E06D9B">
        <w:rPr>
          <w:rStyle w:val="OptieChar"/>
        </w:rPr>
        <w:t>#</w:t>
      </w:r>
      <w:r w:rsidRPr="00951CB0">
        <w:rPr>
          <w:lang w:val="nl-BE"/>
        </w:rPr>
        <w:t>P</w:t>
      </w:r>
      <w:r>
        <w:rPr>
          <w:lang w:val="nl-BE"/>
        </w:rPr>
        <w:t>4</w:t>
      </w:r>
      <w:r w:rsidRPr="00951CB0">
        <w:rPr>
          <w:lang w:val="nl-BE"/>
        </w:rPr>
        <w:tab/>
      </w:r>
      <w:proofErr w:type="spellStart"/>
      <w:r>
        <w:rPr>
          <w:rStyle w:val="MerkChar"/>
        </w:rPr>
        <w:t>Roval</w:t>
      </w:r>
      <w:proofErr w:type="spellEnd"/>
      <w:r>
        <w:rPr>
          <w:rStyle w:val="MerkChar"/>
        </w:rPr>
        <w:t>-Standaard</w:t>
      </w:r>
      <w:r w:rsidRPr="00951CB0">
        <w:rPr>
          <w:rStyle w:val="MerkChar"/>
        </w:rPr>
        <w:t> </w:t>
      </w:r>
      <w:r w:rsidRPr="0002345A">
        <w:rPr>
          <w:lang w:val="fr-BE"/>
        </w:rPr>
        <w:t xml:space="preserve">hauteur </w:t>
      </w:r>
      <w:r w:rsidR="003F3B3A">
        <w:t>80</w:t>
      </w:r>
      <w:r>
        <w:t xml:space="preserve"> mm, </w:t>
      </w:r>
      <w:r w:rsidRPr="0002345A">
        <w:rPr>
          <w:lang w:val="fr-BE"/>
        </w:rPr>
        <w:t xml:space="preserve">profondeur </w:t>
      </w:r>
      <w:r w:rsidR="003F3B3A">
        <w:t>60</w:t>
      </w:r>
      <w:r>
        <w:t xml:space="preserve"> mm</w:t>
      </w:r>
      <w:r w:rsidRPr="00951CB0">
        <w:rPr>
          <w:lang w:val="nl-BE"/>
        </w:rPr>
        <w:t xml:space="preserve"> [type</w:t>
      </w:r>
      <w:r w:rsidRPr="00951CB0">
        <w:rPr>
          <w:rStyle w:val="MerkChar"/>
        </w:rPr>
        <w:t xml:space="preserve"> </w:t>
      </w:r>
      <w:r w:rsidR="003F3B3A">
        <w:rPr>
          <w:rStyle w:val="MerkChar"/>
        </w:rPr>
        <w:t>145475</w:t>
      </w:r>
      <w:r w:rsidRPr="00951CB0">
        <w:rPr>
          <w:lang w:val="nl-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p>
    <w:p w14:paraId="6E7AD4C7" w14:textId="5EA7A336" w:rsidR="00B6771C" w:rsidRPr="00951CB0" w:rsidRDefault="00B6771C" w:rsidP="00B6771C">
      <w:pPr>
        <w:pStyle w:val="Kop4"/>
        <w:rPr>
          <w:rStyle w:val="MeetChar"/>
          <w:lang w:val="nl-BE"/>
        </w:rPr>
      </w:pPr>
      <w:r w:rsidRPr="00E06D9B">
        <w:rPr>
          <w:rStyle w:val="OptieChar"/>
        </w:rPr>
        <w:t>#</w:t>
      </w:r>
      <w:r w:rsidRPr="00951CB0">
        <w:rPr>
          <w:lang w:val="nl-BE"/>
        </w:rPr>
        <w:t>P</w:t>
      </w:r>
      <w:r>
        <w:rPr>
          <w:lang w:val="nl-BE"/>
        </w:rPr>
        <w:t>5</w:t>
      </w:r>
      <w:r w:rsidRPr="00951CB0">
        <w:rPr>
          <w:lang w:val="nl-BE"/>
        </w:rPr>
        <w:tab/>
      </w:r>
      <w:proofErr w:type="spellStart"/>
      <w:r>
        <w:rPr>
          <w:rStyle w:val="MerkChar"/>
        </w:rPr>
        <w:t>Roval</w:t>
      </w:r>
      <w:proofErr w:type="spellEnd"/>
      <w:r>
        <w:rPr>
          <w:rStyle w:val="MerkChar"/>
        </w:rPr>
        <w:t>-Standaard</w:t>
      </w:r>
      <w:r w:rsidRPr="00951CB0">
        <w:rPr>
          <w:rStyle w:val="MerkChar"/>
        </w:rPr>
        <w:t> </w:t>
      </w:r>
      <w:r w:rsidRPr="0002345A">
        <w:rPr>
          <w:lang w:val="fr-BE"/>
        </w:rPr>
        <w:t xml:space="preserve">hauteur </w:t>
      </w:r>
      <w:r w:rsidR="003F3B3A">
        <w:t>110</w:t>
      </w:r>
      <w:r>
        <w:t xml:space="preserve"> mm, </w:t>
      </w:r>
      <w:r w:rsidRPr="0002345A">
        <w:rPr>
          <w:lang w:val="fr-BE"/>
        </w:rPr>
        <w:t xml:space="preserve">profondeur </w:t>
      </w:r>
      <w:r w:rsidR="003F3B3A">
        <w:t>60</w:t>
      </w:r>
      <w:r>
        <w:t xml:space="preserve"> mm</w:t>
      </w:r>
      <w:r w:rsidRPr="00951CB0">
        <w:rPr>
          <w:lang w:val="nl-BE"/>
        </w:rPr>
        <w:t xml:space="preserve"> [type</w:t>
      </w:r>
      <w:r w:rsidRPr="00951CB0">
        <w:rPr>
          <w:rStyle w:val="MerkChar"/>
        </w:rPr>
        <w:t xml:space="preserve"> </w:t>
      </w:r>
      <w:r w:rsidR="003F3B3A">
        <w:rPr>
          <w:rStyle w:val="MerkChar"/>
        </w:rPr>
        <w:t>145490</w:t>
      </w:r>
      <w:r w:rsidRPr="00951CB0">
        <w:rPr>
          <w:lang w:val="nl-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p>
    <w:p w14:paraId="7941BA05" w14:textId="4CDB7587" w:rsidR="00B6771C" w:rsidRPr="00951CB0" w:rsidRDefault="00B6771C" w:rsidP="00B6771C">
      <w:pPr>
        <w:pStyle w:val="Kop4"/>
        <w:rPr>
          <w:rStyle w:val="MeetChar"/>
          <w:lang w:val="nl-BE"/>
        </w:rPr>
      </w:pPr>
      <w:r w:rsidRPr="00E06D9B">
        <w:rPr>
          <w:rStyle w:val="OptieChar"/>
        </w:rPr>
        <w:t>#</w:t>
      </w:r>
      <w:r w:rsidRPr="00951CB0">
        <w:rPr>
          <w:lang w:val="nl-BE"/>
        </w:rPr>
        <w:t>P</w:t>
      </w:r>
      <w:r>
        <w:rPr>
          <w:lang w:val="nl-BE"/>
        </w:rPr>
        <w:t>6</w:t>
      </w:r>
      <w:r w:rsidRPr="00951CB0">
        <w:rPr>
          <w:lang w:val="nl-BE"/>
        </w:rPr>
        <w:tab/>
      </w:r>
      <w:proofErr w:type="spellStart"/>
      <w:r>
        <w:rPr>
          <w:rStyle w:val="MerkChar"/>
        </w:rPr>
        <w:t>Roval</w:t>
      </w:r>
      <w:proofErr w:type="spellEnd"/>
      <w:r>
        <w:rPr>
          <w:rStyle w:val="MerkChar"/>
        </w:rPr>
        <w:t>-Standaard</w:t>
      </w:r>
      <w:r w:rsidRPr="00951CB0">
        <w:rPr>
          <w:rStyle w:val="MerkChar"/>
        </w:rPr>
        <w:t> </w:t>
      </w:r>
      <w:r w:rsidRPr="0002345A">
        <w:rPr>
          <w:lang w:val="fr-BE"/>
        </w:rPr>
        <w:t xml:space="preserve">hauteur </w:t>
      </w:r>
      <w:r w:rsidR="003F3B3A">
        <w:t>150</w:t>
      </w:r>
      <w:r>
        <w:t xml:space="preserve"> mm, </w:t>
      </w:r>
      <w:r w:rsidRPr="0002345A">
        <w:rPr>
          <w:lang w:val="fr-BE"/>
        </w:rPr>
        <w:t xml:space="preserve">profondeur </w:t>
      </w:r>
      <w:r w:rsidR="003F3B3A">
        <w:t>60</w:t>
      </w:r>
      <w:r>
        <w:t xml:space="preserve"> mm</w:t>
      </w:r>
      <w:r w:rsidRPr="00951CB0">
        <w:rPr>
          <w:lang w:val="nl-BE"/>
        </w:rPr>
        <w:t xml:space="preserve"> [type</w:t>
      </w:r>
      <w:r w:rsidRPr="00951CB0">
        <w:rPr>
          <w:rStyle w:val="MerkChar"/>
        </w:rPr>
        <w:t xml:space="preserve"> </w:t>
      </w:r>
      <w:r w:rsidR="003F3B3A">
        <w:rPr>
          <w:rStyle w:val="MerkChar"/>
        </w:rPr>
        <w:t>145650</w:t>
      </w:r>
      <w:r w:rsidRPr="00951CB0">
        <w:rPr>
          <w:lang w:val="nl-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r w:rsidRPr="00951CB0">
        <w:rPr>
          <w:rStyle w:val="MeetChar"/>
          <w:lang w:val="nl-BE"/>
        </w:rPr>
        <w:t>]</w:t>
      </w:r>
    </w:p>
    <w:p w14:paraId="698A4906" w14:textId="7B527126" w:rsidR="00B6771C" w:rsidRPr="00951CB0" w:rsidRDefault="00B6771C" w:rsidP="00B6771C">
      <w:pPr>
        <w:pStyle w:val="Kop4"/>
        <w:rPr>
          <w:rStyle w:val="MeetChar"/>
          <w:lang w:val="nl-BE"/>
        </w:rPr>
      </w:pPr>
      <w:r w:rsidRPr="00E06D9B">
        <w:rPr>
          <w:rStyle w:val="OptieChar"/>
        </w:rPr>
        <w:t>#</w:t>
      </w:r>
      <w:r w:rsidRPr="00951CB0">
        <w:rPr>
          <w:lang w:val="nl-BE"/>
        </w:rPr>
        <w:t>P</w:t>
      </w:r>
      <w:r>
        <w:rPr>
          <w:lang w:val="nl-BE"/>
        </w:rPr>
        <w:t>7</w:t>
      </w:r>
      <w:r w:rsidRPr="00951CB0">
        <w:rPr>
          <w:lang w:val="nl-BE"/>
        </w:rPr>
        <w:tab/>
      </w:r>
      <w:proofErr w:type="spellStart"/>
      <w:r>
        <w:rPr>
          <w:rStyle w:val="MerkChar"/>
        </w:rPr>
        <w:t>Roval</w:t>
      </w:r>
      <w:proofErr w:type="spellEnd"/>
      <w:r>
        <w:rPr>
          <w:rStyle w:val="MerkChar"/>
        </w:rPr>
        <w:t>-Standaard</w:t>
      </w:r>
      <w:r w:rsidRPr="00951CB0">
        <w:rPr>
          <w:rStyle w:val="MerkChar"/>
        </w:rPr>
        <w:t> </w:t>
      </w:r>
      <w:r w:rsidRPr="0002345A">
        <w:rPr>
          <w:lang w:val="fr-BE"/>
        </w:rPr>
        <w:t xml:space="preserve">hauteur </w:t>
      </w:r>
      <w:r w:rsidR="003F3B3A">
        <w:rPr>
          <w:lang w:val="fr-BE"/>
        </w:rPr>
        <w:t>200</w:t>
      </w:r>
      <w:r>
        <w:t xml:space="preserve"> mm, </w:t>
      </w:r>
      <w:r w:rsidRPr="0002345A">
        <w:rPr>
          <w:lang w:val="fr-BE"/>
        </w:rPr>
        <w:t xml:space="preserve">profondeur </w:t>
      </w:r>
      <w:r w:rsidR="003F3B3A">
        <w:t>60</w:t>
      </w:r>
      <w:r>
        <w:t xml:space="preserve"> mm</w:t>
      </w:r>
      <w:r w:rsidRPr="00951CB0">
        <w:rPr>
          <w:lang w:val="nl-BE"/>
        </w:rPr>
        <w:t xml:space="preserve"> [type</w:t>
      </w:r>
      <w:r w:rsidRPr="00951CB0">
        <w:rPr>
          <w:rStyle w:val="MerkChar"/>
        </w:rPr>
        <w:t xml:space="preserve"> </w:t>
      </w:r>
      <w:r w:rsidR="003F3B3A">
        <w:rPr>
          <w:rStyle w:val="MerkChar"/>
        </w:rPr>
        <w:t>145655</w:t>
      </w:r>
      <w:r w:rsidRPr="00951CB0">
        <w:rPr>
          <w:lang w:val="nl-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p>
    <w:p w14:paraId="79206B14" w14:textId="1D14A4E2" w:rsidR="00B6771C" w:rsidRPr="00951CB0" w:rsidRDefault="00B6771C" w:rsidP="00B6771C">
      <w:pPr>
        <w:pStyle w:val="Kop4"/>
        <w:rPr>
          <w:rStyle w:val="MeetChar"/>
          <w:lang w:val="nl-BE"/>
        </w:rPr>
      </w:pPr>
      <w:r w:rsidRPr="00E06D9B">
        <w:rPr>
          <w:rStyle w:val="OptieChar"/>
        </w:rPr>
        <w:t>#</w:t>
      </w:r>
      <w:r w:rsidRPr="00951CB0">
        <w:rPr>
          <w:lang w:val="nl-BE"/>
        </w:rPr>
        <w:t>P</w:t>
      </w:r>
      <w:r>
        <w:rPr>
          <w:lang w:val="nl-BE"/>
        </w:rPr>
        <w:t>8</w:t>
      </w:r>
      <w:r w:rsidRPr="00951CB0">
        <w:rPr>
          <w:lang w:val="nl-BE"/>
        </w:rPr>
        <w:tab/>
      </w:r>
      <w:proofErr w:type="spellStart"/>
      <w:r>
        <w:rPr>
          <w:rStyle w:val="MerkChar"/>
        </w:rPr>
        <w:t>Roval</w:t>
      </w:r>
      <w:proofErr w:type="spellEnd"/>
      <w:r>
        <w:rPr>
          <w:rStyle w:val="MerkChar"/>
        </w:rPr>
        <w:t>-Standaard</w:t>
      </w:r>
      <w:r w:rsidRPr="00951CB0">
        <w:rPr>
          <w:rStyle w:val="MerkChar"/>
        </w:rPr>
        <w:t> </w:t>
      </w:r>
      <w:r w:rsidRPr="0002345A">
        <w:rPr>
          <w:lang w:val="fr-BE"/>
        </w:rPr>
        <w:t xml:space="preserve">hauteur </w:t>
      </w:r>
      <w:r w:rsidR="003F3B3A">
        <w:t>250</w:t>
      </w:r>
      <w:r>
        <w:t xml:space="preserve"> mm, </w:t>
      </w:r>
      <w:r w:rsidRPr="0002345A">
        <w:rPr>
          <w:lang w:val="fr-BE"/>
        </w:rPr>
        <w:t xml:space="preserve">profondeur </w:t>
      </w:r>
      <w:r w:rsidR="003F3B3A">
        <w:t>60</w:t>
      </w:r>
      <w:r>
        <w:t xml:space="preserve"> mm</w:t>
      </w:r>
      <w:r w:rsidRPr="00951CB0">
        <w:rPr>
          <w:lang w:val="nl-BE"/>
        </w:rPr>
        <w:t xml:space="preserve"> [type</w:t>
      </w:r>
      <w:r w:rsidRPr="00951CB0">
        <w:rPr>
          <w:rStyle w:val="MerkChar"/>
        </w:rPr>
        <w:t xml:space="preserve"> </w:t>
      </w:r>
      <w:r w:rsidR="003F3B3A">
        <w:rPr>
          <w:rStyle w:val="MerkChar"/>
        </w:rPr>
        <w:t>145660</w:t>
      </w:r>
      <w:r w:rsidRPr="00951CB0">
        <w:rPr>
          <w:lang w:val="nl-BE"/>
        </w:rPr>
        <w:t>] [</w:t>
      </w:r>
      <w:r w:rsidRPr="0002345A">
        <w:rPr>
          <w:lang w:val="fr-BE"/>
        </w:rPr>
        <w:t>finition de surface</w:t>
      </w:r>
      <w:r w:rsidRPr="0002345A">
        <w:rPr>
          <w:snapToGrid w:val="0"/>
          <w:lang w:val="fr-BE"/>
        </w:rPr>
        <w:t>]</w:t>
      </w:r>
      <w:r w:rsidRPr="0002345A">
        <w:rPr>
          <w:rStyle w:val="MeetChar"/>
          <w:lang w:val="fr-BE"/>
        </w:rPr>
        <w:tab/>
        <w:t>QP</w:t>
      </w:r>
      <w:r w:rsidRPr="0002345A">
        <w:rPr>
          <w:rStyle w:val="MeetChar"/>
          <w:lang w:val="fr-BE"/>
        </w:rPr>
        <w:tab/>
        <w:t>[m]</w:t>
      </w:r>
    </w:p>
    <w:p w14:paraId="694B816C" w14:textId="00016B30" w:rsidR="0002345A" w:rsidRPr="0002345A" w:rsidRDefault="0002345A" w:rsidP="0002345A">
      <w:pPr>
        <w:pStyle w:val="Kop4"/>
        <w:ind w:left="567" w:hanging="1418"/>
        <w:rPr>
          <w:rStyle w:val="MeetChar"/>
          <w:b w:val="0"/>
          <w:snapToGrid w:val="0"/>
          <w:color w:val="0000FF"/>
          <w:lang w:val="en-US"/>
        </w:rPr>
      </w:pPr>
      <w:bookmarkStart w:id="16" w:name="_Toc340569519"/>
      <w:bookmarkEnd w:id="14"/>
      <w:r w:rsidRPr="0002345A">
        <w:rPr>
          <w:rStyle w:val="OptieChar"/>
          <w:lang w:val="en-US"/>
        </w:rPr>
        <w:t>#</w:t>
      </w:r>
      <w:r w:rsidRPr="0002345A">
        <w:rPr>
          <w:lang w:val="en-US"/>
        </w:rPr>
        <w:t>P</w:t>
      </w:r>
      <w:r w:rsidR="00B6771C">
        <w:rPr>
          <w:lang w:val="en-US"/>
        </w:rPr>
        <w:t>16</w:t>
      </w:r>
      <w:r w:rsidRPr="0002345A">
        <w:rPr>
          <w:snapToGrid w:val="0"/>
          <w:lang w:val="en-US"/>
        </w:rPr>
        <w:tab/>
        <w:t xml:space="preserve">Coins </w:t>
      </w:r>
      <w:proofErr w:type="spellStart"/>
      <w:r w:rsidRPr="0002345A">
        <w:rPr>
          <w:snapToGrid w:val="0"/>
          <w:lang w:val="en-US"/>
        </w:rPr>
        <w:t>soudées</w:t>
      </w:r>
      <w:proofErr w:type="spellEnd"/>
      <w:r w:rsidRPr="0002345A">
        <w:rPr>
          <w:snapToGrid w:val="0"/>
          <w:lang w:val="en-US"/>
        </w:rPr>
        <w:t xml:space="preserve"> </w:t>
      </w:r>
      <w:proofErr w:type="spellStart"/>
      <w:r w:rsidRPr="0002345A">
        <w:rPr>
          <w:snapToGrid w:val="0"/>
          <w:lang w:val="en-US"/>
        </w:rPr>
        <w:t>intérieur</w:t>
      </w:r>
      <w:r>
        <w:rPr>
          <w:snapToGrid w:val="0"/>
          <w:lang w:val="en-US"/>
        </w:rPr>
        <w:t>e</w:t>
      </w:r>
      <w:r w:rsidRPr="0002345A">
        <w:rPr>
          <w:snapToGrid w:val="0"/>
          <w:lang w:val="en-US"/>
        </w:rPr>
        <w:t>s</w:t>
      </w:r>
      <w:proofErr w:type="spellEnd"/>
      <w:r w:rsidRPr="0002345A">
        <w:rPr>
          <w:snapToGrid w:val="0"/>
          <w:lang w:val="en-US"/>
        </w:rPr>
        <w:t xml:space="preserve"> </w:t>
      </w:r>
      <w:r w:rsidRPr="0002345A">
        <w:rPr>
          <w:lang w:val="en-US"/>
        </w:rPr>
        <w:t>[</w:t>
      </w:r>
      <w:r w:rsidRPr="0002345A">
        <w:rPr>
          <w:lang w:val="fr-BE"/>
        </w:rPr>
        <w:t>finition de surface</w:t>
      </w:r>
      <w:r w:rsidRPr="0002345A">
        <w:rPr>
          <w:snapToGrid w:val="0"/>
          <w:lang w:val="en-US"/>
        </w:rPr>
        <w:t>]</w:t>
      </w:r>
      <w:r w:rsidRPr="0002345A">
        <w:rPr>
          <w:rStyle w:val="MeetChar"/>
          <w:lang w:val="en-US"/>
        </w:rPr>
        <w:tab/>
        <w:t>PM</w:t>
      </w:r>
      <w:r w:rsidRPr="0002345A">
        <w:rPr>
          <w:rStyle w:val="MeetChar"/>
          <w:lang w:val="en-US"/>
        </w:rPr>
        <w:tab/>
        <w:t>[1]</w:t>
      </w:r>
    </w:p>
    <w:p w14:paraId="10B0EAB9" w14:textId="45C24118" w:rsidR="0002345A" w:rsidRPr="0002345A" w:rsidRDefault="0002345A" w:rsidP="0002345A">
      <w:pPr>
        <w:pStyle w:val="Kop4"/>
        <w:ind w:left="567" w:hanging="1418"/>
        <w:rPr>
          <w:rStyle w:val="MeetChar"/>
          <w:b w:val="0"/>
          <w:snapToGrid w:val="0"/>
          <w:color w:val="0000FF"/>
          <w:lang w:val="en-US"/>
        </w:rPr>
      </w:pPr>
      <w:r w:rsidRPr="0002345A">
        <w:rPr>
          <w:rStyle w:val="OptieChar"/>
          <w:lang w:val="en-US"/>
        </w:rPr>
        <w:t>#</w:t>
      </w:r>
      <w:r w:rsidRPr="0002345A">
        <w:rPr>
          <w:lang w:val="en-US"/>
        </w:rPr>
        <w:t>P</w:t>
      </w:r>
      <w:r w:rsidR="00B6771C">
        <w:rPr>
          <w:lang w:val="en-US"/>
        </w:rPr>
        <w:t>17</w:t>
      </w:r>
      <w:r w:rsidRPr="0002345A">
        <w:rPr>
          <w:snapToGrid w:val="0"/>
          <w:lang w:val="en-US"/>
        </w:rPr>
        <w:tab/>
        <w:t xml:space="preserve">Coins </w:t>
      </w:r>
      <w:proofErr w:type="spellStart"/>
      <w:r w:rsidRPr="0002345A">
        <w:rPr>
          <w:snapToGrid w:val="0"/>
          <w:lang w:val="en-US"/>
        </w:rPr>
        <w:t>soudées</w:t>
      </w:r>
      <w:proofErr w:type="spellEnd"/>
      <w:r w:rsidRPr="0002345A">
        <w:rPr>
          <w:snapToGrid w:val="0"/>
          <w:lang w:val="en-US"/>
        </w:rPr>
        <w:t xml:space="preserve"> </w:t>
      </w:r>
      <w:proofErr w:type="spellStart"/>
      <w:r>
        <w:rPr>
          <w:snapToGrid w:val="0"/>
          <w:lang w:val="en-US"/>
        </w:rPr>
        <w:t>ex</w:t>
      </w:r>
      <w:r w:rsidRPr="0002345A">
        <w:rPr>
          <w:snapToGrid w:val="0"/>
          <w:lang w:val="en-US"/>
        </w:rPr>
        <w:t>térieur</w:t>
      </w:r>
      <w:r>
        <w:rPr>
          <w:snapToGrid w:val="0"/>
          <w:lang w:val="en-US"/>
        </w:rPr>
        <w:t>e</w:t>
      </w:r>
      <w:r w:rsidRPr="0002345A">
        <w:rPr>
          <w:snapToGrid w:val="0"/>
          <w:lang w:val="en-US"/>
        </w:rPr>
        <w:t>s</w:t>
      </w:r>
      <w:proofErr w:type="spellEnd"/>
      <w:r w:rsidRPr="0002345A">
        <w:rPr>
          <w:snapToGrid w:val="0"/>
          <w:lang w:val="en-US"/>
        </w:rPr>
        <w:t xml:space="preserve"> </w:t>
      </w:r>
      <w:r w:rsidRPr="0002345A">
        <w:rPr>
          <w:lang w:val="en-US"/>
        </w:rPr>
        <w:t>[</w:t>
      </w:r>
      <w:r w:rsidRPr="0002345A">
        <w:rPr>
          <w:lang w:val="fr-BE"/>
        </w:rPr>
        <w:t>finition de surface</w:t>
      </w:r>
      <w:r w:rsidRPr="0002345A">
        <w:rPr>
          <w:snapToGrid w:val="0"/>
          <w:lang w:val="en-US"/>
        </w:rPr>
        <w:t>]</w:t>
      </w:r>
      <w:r w:rsidRPr="0002345A">
        <w:rPr>
          <w:rStyle w:val="MeetChar"/>
          <w:lang w:val="en-US"/>
        </w:rPr>
        <w:tab/>
        <w:t>PM</w:t>
      </w:r>
      <w:r w:rsidRPr="0002345A">
        <w:rPr>
          <w:rStyle w:val="MeetChar"/>
          <w:lang w:val="en-US"/>
        </w:rPr>
        <w:tab/>
        <w:t>[1]</w:t>
      </w:r>
    </w:p>
    <w:p w14:paraId="6E29708E" w14:textId="4DB945A5" w:rsidR="0002345A" w:rsidRPr="0002345A" w:rsidRDefault="0002345A" w:rsidP="0002345A">
      <w:pPr>
        <w:pStyle w:val="Kop4"/>
        <w:ind w:left="567" w:hanging="1418"/>
        <w:rPr>
          <w:rStyle w:val="MeetChar"/>
          <w:b w:val="0"/>
          <w:snapToGrid w:val="0"/>
          <w:color w:val="0000FF"/>
          <w:lang w:val="en-US"/>
        </w:rPr>
      </w:pPr>
      <w:r w:rsidRPr="0002345A">
        <w:rPr>
          <w:rStyle w:val="OptieChar"/>
          <w:lang w:val="en-US"/>
        </w:rPr>
        <w:t>#</w:t>
      </w:r>
      <w:r w:rsidRPr="0002345A">
        <w:rPr>
          <w:lang w:val="en-US"/>
        </w:rPr>
        <w:t>P</w:t>
      </w:r>
      <w:bookmarkStart w:id="17" w:name="_Toc340569520"/>
      <w:bookmarkEnd w:id="16"/>
      <w:r w:rsidR="00B6771C">
        <w:rPr>
          <w:lang w:val="en-US"/>
        </w:rPr>
        <w:t>18</w:t>
      </w:r>
      <w:r w:rsidRPr="0002345A">
        <w:rPr>
          <w:snapToGrid w:val="0"/>
          <w:lang w:val="en-US"/>
        </w:rPr>
        <w:tab/>
      </w:r>
      <w:r w:rsidRPr="00686154">
        <w:rPr>
          <w:snapToGrid w:val="0"/>
          <w:lang w:val="fr-BE"/>
        </w:rPr>
        <w:t xml:space="preserve">Dispositifs de fixation </w:t>
      </w:r>
      <w:r w:rsidRPr="0002345A">
        <w:rPr>
          <w:snapToGrid w:val="0"/>
          <w:lang w:val="en-US"/>
        </w:rPr>
        <w:t>[</w:t>
      </w:r>
      <w:r w:rsidRPr="00686154">
        <w:rPr>
          <w:snapToGrid w:val="0"/>
          <w:lang w:val="fr-BE"/>
        </w:rPr>
        <w:t>standard / pour environnement agressif</w:t>
      </w:r>
      <w:r w:rsidRPr="0002345A">
        <w:rPr>
          <w:snapToGrid w:val="0"/>
          <w:lang w:val="en-US"/>
        </w:rPr>
        <w:t>]</w:t>
      </w:r>
      <w:r w:rsidRPr="0002345A">
        <w:rPr>
          <w:rStyle w:val="MeetChar"/>
          <w:lang w:val="en-US"/>
        </w:rPr>
        <w:tab/>
        <w:t>PM</w:t>
      </w:r>
      <w:r w:rsidRPr="0002345A">
        <w:rPr>
          <w:rStyle w:val="MeetChar"/>
          <w:lang w:val="en-US"/>
        </w:rPr>
        <w:tab/>
        <w:t>[1]</w:t>
      </w:r>
      <w:bookmarkEnd w:id="17"/>
    </w:p>
    <w:p w14:paraId="46CFDE03" w14:textId="63939146" w:rsidR="0002345A" w:rsidRPr="00951CB0" w:rsidRDefault="0002345A" w:rsidP="0002345A">
      <w:pPr>
        <w:pStyle w:val="Kop4"/>
        <w:rPr>
          <w:rStyle w:val="MeetChar"/>
          <w:lang w:val="nl-BE"/>
        </w:rPr>
      </w:pPr>
      <w:bookmarkStart w:id="18" w:name="_Toc340569521"/>
      <w:r w:rsidRPr="00E06D9B">
        <w:rPr>
          <w:rStyle w:val="OptieChar"/>
        </w:rPr>
        <w:t>#</w:t>
      </w:r>
      <w:r w:rsidRPr="00951CB0">
        <w:rPr>
          <w:lang w:val="nl-BE"/>
        </w:rPr>
        <w:t>P</w:t>
      </w:r>
      <w:r w:rsidR="00B6771C">
        <w:rPr>
          <w:lang w:val="nl-BE"/>
        </w:rPr>
        <w:t>19</w:t>
      </w:r>
      <w:r w:rsidRPr="00951CB0">
        <w:rPr>
          <w:lang w:val="nl-BE"/>
        </w:rPr>
        <w:tab/>
      </w:r>
      <w:r>
        <w:rPr>
          <w:snapToGrid w:val="0"/>
          <w:lang w:val="fr-BE"/>
        </w:rPr>
        <w:t>Profilé de sécurité</w:t>
      </w:r>
      <w:r>
        <w:rPr>
          <w:snapToGrid w:val="0"/>
          <w:lang w:val="nl-BE"/>
        </w:rPr>
        <w:t xml:space="preserve"> [</w:t>
      </w:r>
      <w:proofErr w:type="spellStart"/>
      <w:r w:rsidRPr="00925A0B">
        <w:rPr>
          <w:rStyle w:val="MerkChar"/>
        </w:rPr>
        <w:t>Roval</w:t>
      </w:r>
      <w:proofErr w:type="spellEnd"/>
      <w:r w:rsidRPr="00925A0B">
        <w:rPr>
          <w:rStyle w:val="MerkChar"/>
        </w:rPr>
        <w:t xml:space="preserve"> 151700</w:t>
      </w:r>
      <w:r>
        <w:rPr>
          <w:snapToGrid w:val="0"/>
          <w:lang w:val="nl-BE"/>
        </w:rPr>
        <w:t>]</w:t>
      </w:r>
      <w:r w:rsidRPr="00951CB0">
        <w:rPr>
          <w:rStyle w:val="MeetChar"/>
          <w:lang w:val="nl-BE"/>
        </w:rPr>
        <w:tab/>
        <w:t>PM</w:t>
      </w:r>
      <w:r w:rsidRPr="00951CB0">
        <w:rPr>
          <w:rStyle w:val="MeetChar"/>
          <w:lang w:val="nl-BE"/>
        </w:rPr>
        <w:tab/>
        <w:t>[1]</w:t>
      </w:r>
      <w:bookmarkEnd w:id="18"/>
    </w:p>
    <w:p w14:paraId="2F84FE9E" w14:textId="603933E4" w:rsidR="0002345A" w:rsidRPr="00951CB0" w:rsidRDefault="0002345A" w:rsidP="0002345A">
      <w:pPr>
        <w:pStyle w:val="Kop4"/>
        <w:rPr>
          <w:rStyle w:val="MeetChar"/>
          <w:lang w:val="nl-BE"/>
        </w:rPr>
      </w:pPr>
      <w:bookmarkStart w:id="19" w:name="_Toc340569522"/>
      <w:r w:rsidRPr="00E06D9B">
        <w:rPr>
          <w:rStyle w:val="OptieChar"/>
        </w:rPr>
        <w:t>#</w:t>
      </w:r>
      <w:r w:rsidRPr="00951CB0">
        <w:rPr>
          <w:lang w:val="nl-BE"/>
        </w:rPr>
        <w:t>P</w:t>
      </w:r>
      <w:r w:rsidR="00B6771C">
        <w:rPr>
          <w:lang w:val="nl-BE"/>
        </w:rPr>
        <w:t>20</w:t>
      </w:r>
      <w:r w:rsidRPr="00951CB0">
        <w:rPr>
          <w:lang w:val="nl-BE"/>
        </w:rPr>
        <w:tab/>
      </w:r>
      <w:proofErr w:type="spellStart"/>
      <w:r>
        <w:rPr>
          <w:snapToGrid w:val="0"/>
          <w:lang w:val="fr-BE"/>
        </w:rPr>
        <w:t>Equerres</w:t>
      </w:r>
      <w:proofErr w:type="spellEnd"/>
      <w:r>
        <w:rPr>
          <w:snapToGrid w:val="0"/>
          <w:lang w:val="fr-BE"/>
        </w:rPr>
        <w:t xml:space="preserve"> de jonction</w:t>
      </w:r>
      <w:r w:rsidRPr="00951CB0">
        <w:rPr>
          <w:rStyle w:val="MeetChar"/>
          <w:lang w:val="nl-BE"/>
        </w:rPr>
        <w:tab/>
        <w:t>PM</w:t>
      </w:r>
      <w:r w:rsidRPr="00951CB0">
        <w:rPr>
          <w:rStyle w:val="MeetChar"/>
          <w:lang w:val="nl-BE"/>
        </w:rPr>
        <w:tab/>
        <w:t>[1]</w:t>
      </w:r>
      <w:bookmarkEnd w:id="19"/>
    </w:p>
    <w:bookmarkEnd w:id="15"/>
    <w:p w14:paraId="16F79ADF" w14:textId="77777777" w:rsidR="0002345A" w:rsidRPr="00944413" w:rsidRDefault="00926F9C" w:rsidP="0002345A">
      <w:pPr>
        <w:pStyle w:val="Lijn"/>
      </w:pPr>
      <w:r>
        <w:rPr>
          <w:noProof/>
        </w:rPr>
      </w:r>
      <w:r w:rsidR="00926F9C">
        <w:rPr>
          <w:noProof/>
        </w:rPr>
        <w:pict w14:anchorId="0E7CBC70">
          <v:rect id="_x0000_i1032" alt="" style="width:453.6pt;height:.05pt;mso-width-percent:0;mso-height-percent:0;mso-width-percent:0;mso-height-percent:0" o:hralign="center" o:hrstd="t" o:hr="t" fillcolor="#aca899" stroked="f"/>
        </w:pict>
      </w:r>
    </w:p>
    <w:p w14:paraId="33FD10DD" w14:textId="262E6765" w:rsidR="0002345A" w:rsidRPr="00951CB0" w:rsidRDefault="0002345A" w:rsidP="0002345A">
      <w:pPr>
        <w:pStyle w:val="Kop1"/>
        <w:rPr>
          <w:lang w:val="nl-BE"/>
        </w:rPr>
      </w:pPr>
      <w:r>
        <w:rPr>
          <w:lang w:val="nl-BE"/>
        </w:rPr>
        <w:t xml:space="preserve">Normes et documents de références </w:t>
      </w:r>
    </w:p>
    <w:p w14:paraId="0759B3FA" w14:textId="77777777" w:rsidR="00717233" w:rsidRPr="00686154" w:rsidRDefault="00926F9C" w:rsidP="00AF3B2A">
      <w:pPr>
        <w:pStyle w:val="Ligne"/>
        <w:rPr>
          <w:lang w:val="fr-BE"/>
        </w:rPr>
      </w:pPr>
      <w:r>
        <w:rPr>
          <w:noProof/>
          <w:lang w:val="fr-BE"/>
        </w:rPr>
      </w:r>
      <w:r w:rsidR="00926F9C">
        <w:rPr>
          <w:noProof/>
          <w:lang w:val="fr-BE"/>
        </w:rPr>
        <w:pict w14:anchorId="74914BF8">
          <v:rect id="_x0000_i1033" alt="" style="width:453.6pt;height:.05pt;mso-width-percent:0;mso-height-percent:0;mso-width-percent:0;mso-height-percent:0" o:hralign="center" o:hrstd="t" o:hr="t" fillcolor="#aca899" stroked="f"/>
        </w:pict>
      </w:r>
    </w:p>
    <w:p w14:paraId="2724D235" w14:textId="77777777" w:rsidR="00501957" w:rsidRPr="00686154" w:rsidRDefault="00501957" w:rsidP="00501957">
      <w:pPr>
        <w:pStyle w:val="Kop6"/>
        <w:rPr>
          <w:lang w:val="fr-BE"/>
        </w:rPr>
      </w:pPr>
      <w:r w:rsidRPr="00686154">
        <w:rPr>
          <w:lang w:val="fr-BE"/>
        </w:rPr>
        <w:t>.30.</w:t>
      </w:r>
      <w:r w:rsidRPr="00686154">
        <w:rPr>
          <w:lang w:val="fr-BE"/>
        </w:rPr>
        <w:tab/>
        <w:t>Références de base générales :</w:t>
      </w:r>
    </w:p>
    <w:p w14:paraId="4AA11611" w14:textId="77777777" w:rsidR="00501957" w:rsidRPr="00686154" w:rsidRDefault="00501957" w:rsidP="00501957">
      <w:pPr>
        <w:pStyle w:val="Kop7"/>
        <w:rPr>
          <w:lang w:val="fr-BE"/>
        </w:rPr>
      </w:pPr>
      <w:r w:rsidRPr="00686154">
        <w:rPr>
          <w:lang w:val="fr-BE"/>
        </w:rPr>
        <w:t>.30.30.</w:t>
      </w:r>
      <w:r w:rsidRPr="00686154">
        <w:rPr>
          <w:lang w:val="fr-BE"/>
        </w:rPr>
        <w:tab/>
        <w:t>Normes et autres documents techniques de référence :</w:t>
      </w:r>
    </w:p>
    <w:p w14:paraId="20D869B6" w14:textId="77777777" w:rsidR="00501957" w:rsidRPr="00686154" w:rsidRDefault="00501957" w:rsidP="00501957">
      <w:pPr>
        <w:pStyle w:val="Kop8"/>
        <w:rPr>
          <w:lang w:val="fr-BE"/>
        </w:rPr>
      </w:pPr>
      <w:r w:rsidRPr="00686154">
        <w:rPr>
          <w:lang w:val="fr-BE"/>
        </w:rPr>
        <w:t>.30.38.</w:t>
      </w:r>
      <w:r w:rsidRPr="00686154">
        <w:rPr>
          <w:lang w:val="fr-BE"/>
        </w:rPr>
        <w:tab/>
        <w:t>Autres documents techniques :</w:t>
      </w:r>
    </w:p>
    <w:p w14:paraId="295C354C" w14:textId="77777777" w:rsidR="00501957" w:rsidRPr="00686154" w:rsidRDefault="00501957" w:rsidP="00123AAA">
      <w:pPr>
        <w:pStyle w:val="83Normes"/>
      </w:pPr>
      <w:r w:rsidRPr="00686154">
        <w:rPr>
          <w:bCs/>
          <w:color w:val="FF0000"/>
        </w:rPr>
        <w:t>&gt;</w:t>
      </w:r>
      <w:hyperlink r:id="rId10" w:history="1">
        <w:r w:rsidRPr="00686154">
          <w:rPr>
            <w:rStyle w:val="Hyperlink"/>
          </w:rPr>
          <w:t>BRL 2701:2003</w:t>
        </w:r>
      </w:hyperlink>
      <w:r w:rsidRPr="00686154">
        <w:t xml:space="preserve"> - NL Nationale </w:t>
      </w:r>
      <w:proofErr w:type="spellStart"/>
      <w:r w:rsidRPr="00686154">
        <w:t>beoordelingsrichtlijn</w:t>
      </w:r>
      <w:proofErr w:type="spellEnd"/>
      <w:r w:rsidRPr="00686154">
        <w:t xml:space="preserve"> </w:t>
      </w:r>
      <w:proofErr w:type="spellStart"/>
      <w:r w:rsidRPr="00686154">
        <w:t>voor</w:t>
      </w:r>
      <w:proofErr w:type="spellEnd"/>
      <w:r w:rsidRPr="00686154">
        <w:t xml:space="preserve"> het KOMO® </w:t>
      </w:r>
      <w:proofErr w:type="spellStart"/>
      <w:r w:rsidRPr="00686154">
        <w:t>Attest</w:t>
      </w:r>
      <w:proofErr w:type="spellEnd"/>
      <w:r w:rsidRPr="00686154">
        <w:t xml:space="preserve"> (-met-</w:t>
      </w:r>
      <w:proofErr w:type="spellStart"/>
      <w:r w:rsidRPr="00686154">
        <w:t>productcertificaat</w:t>
      </w:r>
      <w:proofErr w:type="spellEnd"/>
      <w:r w:rsidRPr="00686154">
        <w:t xml:space="preserve">) </w:t>
      </w:r>
      <w:proofErr w:type="spellStart"/>
      <w:r w:rsidRPr="00686154">
        <w:t>voor</w:t>
      </w:r>
      <w:proofErr w:type="spellEnd"/>
      <w:r w:rsidRPr="00686154">
        <w:t xml:space="preserve"> </w:t>
      </w:r>
      <w:proofErr w:type="spellStart"/>
      <w:r w:rsidRPr="00686154">
        <w:t>metalen</w:t>
      </w:r>
      <w:proofErr w:type="spellEnd"/>
      <w:r w:rsidRPr="00686154">
        <w:t xml:space="preserve"> </w:t>
      </w:r>
      <w:proofErr w:type="spellStart"/>
      <w:r w:rsidRPr="00686154">
        <w:t>gevelelementen</w:t>
      </w:r>
      <w:proofErr w:type="spellEnd"/>
    </w:p>
    <w:p w14:paraId="2C375999" w14:textId="0DFF7D54" w:rsidR="00501957" w:rsidRDefault="00501957" w:rsidP="00123AAA">
      <w:pPr>
        <w:pStyle w:val="83Normes"/>
        <w:rPr>
          <w:rStyle w:val="OptieChar"/>
          <w:color w:val="008000"/>
        </w:rPr>
      </w:pPr>
      <w:r w:rsidRPr="008D5CE2">
        <w:rPr>
          <w:color w:val="FF0000"/>
        </w:rPr>
        <w:t>&gt;</w:t>
      </w:r>
      <w:r w:rsidRPr="008D5CE2">
        <w:t xml:space="preserve"> </w:t>
      </w:r>
      <w:hyperlink r:id="rId11" w:history="1">
        <w:r w:rsidRPr="008D5CE2">
          <w:rPr>
            <w:rStyle w:val="Hyperlink"/>
          </w:rPr>
          <w:t>STS 56.1</w:t>
        </w:r>
      </w:hyperlink>
      <w:r>
        <w:rPr>
          <w:rStyle w:val="OptieChar"/>
          <w:color w:val="008000"/>
        </w:rPr>
        <w:t>:</w:t>
      </w:r>
      <w:r w:rsidRPr="008D5CE2">
        <w:rPr>
          <w:rStyle w:val="OptieChar"/>
          <w:color w:val="008000"/>
        </w:rPr>
        <w:t xml:space="preserve"> </w:t>
      </w:r>
      <w:r>
        <w:rPr>
          <w:rStyle w:val="OptieChar"/>
          <w:color w:val="008000"/>
        </w:rPr>
        <w:t xml:space="preserve">- </w:t>
      </w:r>
      <w:r w:rsidRPr="008D5CE2">
        <w:rPr>
          <w:rStyle w:val="OptieChar"/>
          <w:color w:val="008000"/>
        </w:rPr>
        <w:t>Mastics d’étanchéité des façades</w:t>
      </w:r>
    </w:p>
    <w:p w14:paraId="1D77C5CD" w14:textId="16EC0B7D" w:rsidR="00926F9C" w:rsidRDefault="00926F9C" w:rsidP="00123AAA">
      <w:pPr>
        <w:pStyle w:val="83Normes"/>
        <w:rPr>
          <w:rStyle w:val="OptieChar"/>
          <w:bCs/>
          <w:color w:val="008000"/>
        </w:rPr>
      </w:pPr>
    </w:p>
    <w:p w14:paraId="78816EDB" w14:textId="1886CD75" w:rsidR="00926F9C" w:rsidRDefault="00926F9C" w:rsidP="00123AAA">
      <w:pPr>
        <w:pStyle w:val="83Normes"/>
        <w:rPr>
          <w:rStyle w:val="OptieChar"/>
          <w:bCs/>
          <w:color w:val="008000"/>
        </w:rPr>
      </w:pPr>
    </w:p>
    <w:p w14:paraId="0684CBC3" w14:textId="2F89AB8B" w:rsidR="00926F9C" w:rsidRDefault="00926F9C" w:rsidP="00123AAA">
      <w:pPr>
        <w:pStyle w:val="83Normes"/>
        <w:rPr>
          <w:rStyle w:val="OptieChar"/>
          <w:bCs/>
          <w:color w:val="008000"/>
        </w:rPr>
      </w:pPr>
    </w:p>
    <w:p w14:paraId="4F86B3B6" w14:textId="77777777" w:rsidR="00926F9C" w:rsidRPr="008D5CE2" w:rsidRDefault="00926F9C" w:rsidP="00123AAA">
      <w:pPr>
        <w:pStyle w:val="83Normes"/>
        <w:rPr>
          <w:rStyle w:val="OptieChar"/>
          <w:bCs/>
          <w:color w:val="008000"/>
        </w:rPr>
      </w:pPr>
    </w:p>
    <w:p w14:paraId="00584569" w14:textId="77777777" w:rsidR="0002345A" w:rsidRPr="00951CB0" w:rsidRDefault="00926F9C" w:rsidP="000F09BF">
      <w:pPr>
        <w:pStyle w:val="Lijn"/>
      </w:pPr>
      <w:r>
        <w:rPr>
          <w:noProof/>
        </w:rPr>
        <w:lastRenderedPageBreak/>
      </w:r>
      <w:r w:rsidR="00926F9C">
        <w:rPr>
          <w:noProof/>
        </w:rPr>
        <w:pict w14:anchorId="5B7F218E">
          <v:rect id="_x0000_i1034" alt="" style="width:453.6pt;height:.05pt;mso-width-percent:0;mso-height-percent:0;mso-width-percent:0;mso-height-percent:0" o:hralign="center" o:hrstd="t" o:hr="t" fillcolor="#aca899" stroked="f"/>
        </w:pict>
      </w:r>
    </w:p>
    <w:p w14:paraId="556B8EEE" w14:textId="77777777" w:rsidR="0002345A" w:rsidRDefault="0002345A" w:rsidP="000F09BF">
      <w:pPr>
        <w:pStyle w:val="80"/>
        <w:rPr>
          <w:rStyle w:val="Merk"/>
        </w:rPr>
        <w:sectPr w:rsidR="0002345A" w:rsidSect="008C7C28">
          <w:headerReference w:type="default" r:id="rId12"/>
          <w:footerReference w:type="default" r:id="rId13"/>
          <w:pgSz w:w="11900" w:h="16840"/>
          <w:pgMar w:top="1250" w:right="1134" w:bottom="1097" w:left="2268" w:header="0" w:footer="680" w:gutter="0"/>
          <w:cols w:space="708"/>
        </w:sectPr>
      </w:pPr>
    </w:p>
    <w:p w14:paraId="1A572CBD" w14:textId="77777777" w:rsidR="0002345A" w:rsidRPr="00951CB0" w:rsidRDefault="0002345A" w:rsidP="000F09BF">
      <w:pPr>
        <w:pStyle w:val="80"/>
      </w:pPr>
      <w:proofErr w:type="spellStart"/>
      <w:r w:rsidRPr="00951CB0">
        <w:rPr>
          <w:rStyle w:val="Merk"/>
        </w:rPr>
        <w:t>ROVALAluminium</w:t>
      </w:r>
      <w:proofErr w:type="spellEnd"/>
      <w:r w:rsidRPr="00951CB0">
        <w:rPr>
          <w:rStyle w:val="Merk"/>
        </w:rPr>
        <w:t xml:space="preserve"> BV</w:t>
      </w:r>
    </w:p>
    <w:p w14:paraId="1D5BFC38" w14:textId="77777777" w:rsidR="0002345A" w:rsidRPr="00951CB0" w:rsidRDefault="0002345A" w:rsidP="000F09BF">
      <w:pPr>
        <w:pStyle w:val="80"/>
      </w:pPr>
      <w:r w:rsidRPr="00951CB0">
        <w:t>Oude Liersebaan 266</w:t>
      </w:r>
    </w:p>
    <w:p w14:paraId="6CE7B49A" w14:textId="77777777" w:rsidR="0002345A" w:rsidRPr="00951CB0" w:rsidRDefault="0002345A" w:rsidP="000F09BF">
      <w:pPr>
        <w:pStyle w:val="80"/>
      </w:pPr>
      <w:r w:rsidRPr="00951CB0">
        <w:t>B-2570 Duffel</w:t>
      </w:r>
    </w:p>
    <w:p w14:paraId="100863FF" w14:textId="77777777" w:rsidR="0002345A" w:rsidRPr="00BE330F" w:rsidRDefault="0002345A" w:rsidP="000F09BF">
      <w:pPr>
        <w:pStyle w:val="80"/>
        <w:rPr>
          <w:lang w:val="en-US"/>
        </w:rPr>
      </w:pPr>
      <w:r w:rsidRPr="00BE330F">
        <w:rPr>
          <w:lang w:val="en-US"/>
        </w:rPr>
        <w:t>Tel.: +32 (0)15 30 87 00</w:t>
      </w:r>
    </w:p>
    <w:p w14:paraId="2CF0DE6B" w14:textId="77777777" w:rsidR="0002345A" w:rsidRPr="00BE330F" w:rsidRDefault="0002345A" w:rsidP="000F09BF">
      <w:pPr>
        <w:pStyle w:val="80"/>
        <w:rPr>
          <w:lang w:val="en-US"/>
        </w:rPr>
      </w:pPr>
      <w:r w:rsidRPr="00BE330F">
        <w:rPr>
          <w:lang w:val="en-US"/>
        </w:rPr>
        <w:t>Fax.: +32 (0)15 30 87 77</w:t>
      </w:r>
    </w:p>
    <w:p w14:paraId="2F916BDD" w14:textId="77777777" w:rsidR="0002345A" w:rsidRPr="00BE330F" w:rsidRDefault="00926F9C" w:rsidP="000F09BF">
      <w:pPr>
        <w:pStyle w:val="80"/>
        <w:rPr>
          <w:lang w:val="en-US"/>
        </w:rPr>
      </w:pPr>
      <w:hyperlink r:id="rId14" w:history="1">
        <w:r w:rsidR="0002345A" w:rsidRPr="00BE330F">
          <w:rPr>
            <w:rStyle w:val="Hyperlink"/>
            <w:lang w:val="en-US"/>
          </w:rPr>
          <w:t>www.roval.be</w:t>
        </w:r>
      </w:hyperlink>
    </w:p>
    <w:p w14:paraId="78E3D194" w14:textId="77777777" w:rsidR="0002345A" w:rsidRPr="00BE330F" w:rsidRDefault="00926F9C" w:rsidP="000F09BF">
      <w:pPr>
        <w:pStyle w:val="80"/>
        <w:rPr>
          <w:lang w:val="en-US"/>
        </w:rPr>
      </w:pPr>
      <w:hyperlink r:id="rId15" w:history="1">
        <w:r w:rsidR="0002345A" w:rsidRPr="00BE330F">
          <w:rPr>
            <w:rStyle w:val="Hyperlink"/>
            <w:lang w:val="en-US"/>
          </w:rPr>
          <w:t>info@roval.be</w:t>
        </w:r>
      </w:hyperlink>
    </w:p>
    <w:p w14:paraId="56EC01DE" w14:textId="77777777" w:rsidR="0002345A" w:rsidRPr="00BE330F" w:rsidRDefault="0002345A" w:rsidP="000F09BF">
      <w:pPr>
        <w:pStyle w:val="80"/>
        <w:rPr>
          <w:lang w:val="en-US"/>
        </w:rPr>
      </w:pPr>
      <w:r w:rsidRPr="00BE330F">
        <w:rPr>
          <w:lang w:val="en-US"/>
        </w:rPr>
        <w:t xml:space="preserve">A </w:t>
      </w:r>
      <w:proofErr w:type="spellStart"/>
      <w:r w:rsidRPr="00BE330F">
        <w:rPr>
          <w:lang w:val="en-US"/>
        </w:rPr>
        <w:t>Reynaers</w:t>
      </w:r>
      <w:proofErr w:type="spellEnd"/>
      <w:r w:rsidRPr="00BE330F">
        <w:rPr>
          <w:lang w:val="en-US"/>
        </w:rPr>
        <w:t xml:space="preserve"> company</w:t>
      </w:r>
    </w:p>
    <w:p w14:paraId="37107917" w14:textId="363F2379" w:rsidR="0002345A" w:rsidRDefault="0002345A" w:rsidP="000F09BF">
      <w:pPr>
        <w:pStyle w:val="80"/>
        <w:rPr>
          <w:lang w:val="en-US"/>
        </w:rPr>
      </w:pPr>
    </w:p>
    <w:p w14:paraId="2F40998C" w14:textId="5C4F595D" w:rsidR="008F2435" w:rsidRDefault="008F2435" w:rsidP="000F09BF">
      <w:pPr>
        <w:pStyle w:val="80"/>
        <w:rPr>
          <w:lang w:val="en-US"/>
        </w:rPr>
      </w:pPr>
    </w:p>
    <w:p w14:paraId="6B2425E4" w14:textId="64CE8540" w:rsidR="008F2435" w:rsidRDefault="008F2435" w:rsidP="000F09BF">
      <w:pPr>
        <w:pStyle w:val="80"/>
        <w:rPr>
          <w:lang w:val="en-US"/>
        </w:rPr>
      </w:pPr>
    </w:p>
    <w:p w14:paraId="61DAD7F7" w14:textId="77777777" w:rsidR="008F2435" w:rsidRDefault="008F2435" w:rsidP="000F09BF">
      <w:pPr>
        <w:pStyle w:val="80"/>
        <w:rPr>
          <w:lang w:val="en-US"/>
        </w:rPr>
      </w:pPr>
    </w:p>
    <w:p w14:paraId="487D7EF1" w14:textId="62481070" w:rsidR="0002345A" w:rsidRPr="00BE330F" w:rsidRDefault="008F2435" w:rsidP="000F09BF">
      <w:pPr>
        <w:pStyle w:val="80"/>
        <w:rPr>
          <w:b/>
          <w:lang w:val="en-US"/>
        </w:rPr>
      </w:pPr>
      <w:proofErr w:type="spellStart"/>
      <w:r w:rsidRPr="00865EF3">
        <w:rPr>
          <w:lang w:val="en-US"/>
        </w:rPr>
        <w:t>Siège</w:t>
      </w:r>
      <w:proofErr w:type="spellEnd"/>
      <w:r w:rsidRPr="00865EF3">
        <w:rPr>
          <w:lang w:val="en-US"/>
        </w:rPr>
        <w:t xml:space="preserve"> </w:t>
      </w:r>
      <w:proofErr w:type="gramStart"/>
      <w:r w:rsidRPr="00865EF3">
        <w:rPr>
          <w:lang w:val="en-US"/>
        </w:rPr>
        <w:t>principal </w:t>
      </w:r>
      <w:r w:rsidR="0002345A" w:rsidRPr="00BE330F">
        <w:rPr>
          <w:b/>
          <w:lang w:val="en-US"/>
        </w:rPr>
        <w:t>:</w:t>
      </w:r>
      <w:proofErr w:type="gramEnd"/>
    </w:p>
    <w:p w14:paraId="117BB6B9" w14:textId="77777777" w:rsidR="0002345A" w:rsidRPr="00B6771C" w:rsidRDefault="0002345A" w:rsidP="000F09BF">
      <w:pPr>
        <w:pStyle w:val="80"/>
        <w:rPr>
          <w:rStyle w:val="Merk"/>
          <w:lang w:val="en-US"/>
        </w:rPr>
      </w:pPr>
      <w:proofErr w:type="spellStart"/>
      <w:r w:rsidRPr="00B6771C">
        <w:rPr>
          <w:rStyle w:val="Merk"/>
          <w:lang w:val="en-US"/>
        </w:rPr>
        <w:t>Roval</w:t>
      </w:r>
      <w:proofErr w:type="spellEnd"/>
      <w:r w:rsidRPr="00B6771C">
        <w:rPr>
          <w:rStyle w:val="Merk"/>
          <w:lang w:val="en-US"/>
        </w:rPr>
        <w:t> </w:t>
      </w:r>
      <w:proofErr w:type="spellStart"/>
      <w:r w:rsidRPr="00B6771C">
        <w:rPr>
          <w:rStyle w:val="Merk"/>
          <w:lang w:val="en-US"/>
        </w:rPr>
        <w:t>Aluminium</w:t>
      </w:r>
      <w:proofErr w:type="spellEnd"/>
      <w:r w:rsidRPr="00B6771C">
        <w:rPr>
          <w:rStyle w:val="Merk"/>
          <w:lang w:val="en-US"/>
        </w:rPr>
        <w:t xml:space="preserve"> BV</w:t>
      </w:r>
    </w:p>
    <w:p w14:paraId="521DA282" w14:textId="77777777" w:rsidR="0002345A" w:rsidRPr="00951CB0" w:rsidRDefault="0002345A" w:rsidP="000F09BF">
      <w:pPr>
        <w:pStyle w:val="80"/>
      </w:pPr>
      <w:r w:rsidRPr="00951CB0">
        <w:t>Industrieterrein "Hoogeind"</w:t>
      </w:r>
    </w:p>
    <w:p w14:paraId="55F0441F" w14:textId="77777777" w:rsidR="0002345A" w:rsidRPr="00951CB0" w:rsidRDefault="0002345A" w:rsidP="000F09BF">
      <w:pPr>
        <w:pStyle w:val="80"/>
      </w:pPr>
      <w:r w:rsidRPr="00951CB0">
        <w:t>Engelseweg 221</w:t>
      </w:r>
    </w:p>
    <w:p w14:paraId="7D722C81" w14:textId="77777777" w:rsidR="0002345A" w:rsidRPr="00951CB0" w:rsidRDefault="0002345A" w:rsidP="000F09BF">
      <w:pPr>
        <w:pStyle w:val="80"/>
      </w:pPr>
      <w:r w:rsidRPr="00951CB0">
        <w:t>NL 5705 AE HELMOND</w:t>
      </w:r>
    </w:p>
    <w:p w14:paraId="20224980" w14:textId="77777777" w:rsidR="0002345A" w:rsidRPr="00B6771C" w:rsidRDefault="0002345A" w:rsidP="000F09BF">
      <w:pPr>
        <w:pStyle w:val="80"/>
        <w:rPr>
          <w:lang w:val="en-US"/>
        </w:rPr>
      </w:pPr>
      <w:r w:rsidRPr="00B6771C">
        <w:rPr>
          <w:lang w:val="en-US"/>
        </w:rPr>
        <w:t>Postbus 145</w:t>
      </w:r>
    </w:p>
    <w:p w14:paraId="5E6A780F" w14:textId="77777777" w:rsidR="0002345A" w:rsidRPr="00BE330F" w:rsidRDefault="0002345A" w:rsidP="000F09BF">
      <w:pPr>
        <w:pStyle w:val="80"/>
        <w:rPr>
          <w:lang w:val="en-US"/>
        </w:rPr>
      </w:pPr>
      <w:r w:rsidRPr="00BE330F">
        <w:rPr>
          <w:lang w:val="en-US"/>
        </w:rPr>
        <w:t>NL 5700 AC HELMOND</w:t>
      </w:r>
    </w:p>
    <w:p w14:paraId="358CB902" w14:textId="77777777" w:rsidR="0002345A" w:rsidRPr="00BE330F" w:rsidRDefault="0002345A" w:rsidP="000F09BF">
      <w:pPr>
        <w:pStyle w:val="80"/>
        <w:rPr>
          <w:lang w:val="en-US"/>
        </w:rPr>
      </w:pPr>
      <w:r w:rsidRPr="00BE330F">
        <w:rPr>
          <w:lang w:val="en-US"/>
        </w:rPr>
        <w:t>Tel.: +31 (0)492-56 10 50</w:t>
      </w:r>
    </w:p>
    <w:p w14:paraId="72A2483B" w14:textId="77777777" w:rsidR="0002345A" w:rsidRPr="00BE330F" w:rsidRDefault="0002345A" w:rsidP="000F09BF">
      <w:pPr>
        <w:pStyle w:val="80"/>
        <w:rPr>
          <w:lang w:val="en-US"/>
        </w:rPr>
      </w:pPr>
      <w:r w:rsidRPr="00BE330F">
        <w:rPr>
          <w:lang w:val="en-US"/>
        </w:rPr>
        <w:t>Fax.: +31 (0)492-56 10 79</w:t>
      </w:r>
    </w:p>
    <w:p w14:paraId="56B9FCB6" w14:textId="77777777" w:rsidR="0002345A" w:rsidRPr="00BE330F" w:rsidRDefault="00926F9C" w:rsidP="000F09BF">
      <w:pPr>
        <w:pStyle w:val="80"/>
        <w:rPr>
          <w:lang w:val="en-US"/>
        </w:rPr>
      </w:pPr>
      <w:hyperlink r:id="rId16" w:history="1">
        <w:r w:rsidR="0002345A" w:rsidRPr="00BE330F">
          <w:rPr>
            <w:rStyle w:val="Hyperlink"/>
            <w:lang w:val="en-US"/>
          </w:rPr>
          <w:t>www.roval.nl</w:t>
        </w:r>
      </w:hyperlink>
    </w:p>
    <w:p w14:paraId="3820C6EE" w14:textId="77777777" w:rsidR="0002345A" w:rsidRPr="00BE330F" w:rsidRDefault="00926F9C" w:rsidP="000F09BF">
      <w:pPr>
        <w:pStyle w:val="80"/>
        <w:rPr>
          <w:lang w:val="en-US"/>
        </w:rPr>
      </w:pPr>
      <w:hyperlink r:id="rId17" w:history="1">
        <w:r w:rsidR="0002345A" w:rsidRPr="00BE330F">
          <w:rPr>
            <w:rStyle w:val="Hyperlink"/>
            <w:lang w:val="en-US"/>
          </w:rPr>
          <w:t>info@roval.nl</w:t>
        </w:r>
      </w:hyperlink>
    </w:p>
    <w:p w14:paraId="2E3F59E1" w14:textId="600243B3" w:rsidR="0002345A" w:rsidRDefault="0002345A" w:rsidP="00FF17BD">
      <w:pPr>
        <w:pStyle w:val="80"/>
        <w:sectPr w:rsidR="0002345A" w:rsidSect="008F2435">
          <w:type w:val="continuous"/>
          <w:pgSz w:w="11900" w:h="16840"/>
          <w:pgMar w:top="1418" w:right="1134" w:bottom="1418" w:left="2268" w:header="0" w:footer="680" w:gutter="0"/>
          <w:cols w:num="2" w:space="708"/>
        </w:sectPr>
      </w:pPr>
      <w:r w:rsidRPr="00951CB0">
        <w:t>A Reynaers compan</w:t>
      </w:r>
      <w:r w:rsidR="008C7C28">
        <w:t>y</w:t>
      </w:r>
    </w:p>
    <w:p w14:paraId="37D3A40D" w14:textId="72A5C663" w:rsidR="00711F6B" w:rsidRPr="00686154" w:rsidRDefault="00711F6B" w:rsidP="008C7C28">
      <w:pPr>
        <w:pStyle w:val="80FR"/>
        <w:ind w:left="0"/>
      </w:pPr>
    </w:p>
    <w:sectPr w:rsidR="00711F6B" w:rsidRPr="00686154" w:rsidSect="008F2435">
      <w:headerReference w:type="default" r:id="rId18"/>
      <w:footerReference w:type="default" r:id="rId19"/>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BC51" w14:textId="77777777" w:rsidR="009C0B6E" w:rsidRDefault="009C0B6E">
      <w:r>
        <w:separator/>
      </w:r>
    </w:p>
  </w:endnote>
  <w:endnote w:type="continuationSeparator" w:id="0">
    <w:p w14:paraId="32904F56" w14:textId="77777777" w:rsidR="009C0B6E" w:rsidRDefault="009C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E701" w14:textId="77777777" w:rsidR="008C7C28" w:rsidRPr="00686154" w:rsidRDefault="00926F9C" w:rsidP="008C7C28">
    <w:pPr>
      <w:pStyle w:val="Ligne"/>
      <w:rPr>
        <w:lang w:val="fr-BE"/>
      </w:rPr>
    </w:pPr>
    <w:r>
      <w:rPr>
        <w:noProof/>
        <w:lang w:val="fr-BE"/>
      </w:rPr>
    </w:r>
    <w:r w:rsidR="00926F9C">
      <w:rPr>
        <w:noProof/>
        <w:lang w:val="fr-BE"/>
      </w:rPr>
      <w:pict w14:anchorId="7A32165C">
        <v:rect id="_x0000_i1035" alt="" style="width:453.6pt;height:.05pt;mso-width-percent:0;mso-height-percent:0;mso-width-percent:0;mso-height-percent:0" o:hralign="center" o:hrstd="t" o:hr="t" fillcolor="#aca899" stroked="f"/>
      </w:pict>
    </w:r>
  </w:p>
  <w:p w14:paraId="743F8555" w14:textId="1BD8DA22" w:rsidR="0002345A" w:rsidRDefault="0002345A"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926F9C">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926F9C">
      <w:rPr>
        <w:rFonts w:ascii="Arial" w:hAnsi="Arial" w:cs="Arial"/>
        <w:noProof/>
        <w:sz w:val="16"/>
      </w:rPr>
      <w:t>9:07</w:t>
    </w:r>
    <w:r>
      <w:rPr>
        <w:rFonts w:ascii="Arial" w:hAnsi="Arial" w:cs="Arial"/>
        <w:sz w:val="16"/>
      </w:rPr>
      <w:fldChar w:fldCharType="end"/>
    </w:r>
  </w:p>
  <w:p w14:paraId="43EB0EFB" w14:textId="77777777" w:rsidR="0002345A" w:rsidRPr="00FB76A0" w:rsidRDefault="0002345A"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Roval</w:t>
    </w:r>
    <w:proofErr w:type="spellEnd"/>
    <w:r>
      <w:rPr>
        <w:rFonts w:ascii="Arial" w:hAnsi="Arial" w:cs="Arial"/>
        <w:sz w:val="16"/>
        <w:lang w:val="en-US"/>
      </w:rPr>
      <w:t xml:space="preserve"> v1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2</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F971" w14:textId="77777777" w:rsidR="00097F9C" w:rsidRPr="004D73DA" w:rsidRDefault="00926F9C" w:rsidP="003B2ADE">
    <w:pPr>
      <w:pStyle w:val="Ligne"/>
      <w:rPr>
        <w:lang w:val="fr-BE"/>
      </w:rPr>
    </w:pPr>
    <w:r>
      <w:rPr>
        <w:noProof/>
        <w:lang w:val="fr-BE"/>
      </w:rPr>
    </w:r>
    <w:r w:rsidR="00926F9C">
      <w:rPr>
        <w:noProof/>
        <w:lang w:val="fr-BE"/>
      </w:rPr>
      <w:pict w14:anchorId="6D424B10">
        <v:rect id="_x0000_i1036" alt="" style="width:453.6pt;height:.05pt;mso-width-percent:0;mso-height-percent:0;mso-width-percent:0;mso-height-percent:0" o:hralign="center" o:hrstd="t" o:hr="t" fillcolor="#aca899" stroked="f"/>
      </w:pict>
    </w:r>
  </w:p>
  <w:p w14:paraId="2E911D72" w14:textId="2988A62B" w:rsidR="00097F9C" w:rsidRDefault="00097F9C"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w:t>
    </w:r>
    <w:proofErr w:type="gramStart"/>
    <w:r>
      <w:rPr>
        <w:rFonts w:ascii="Arial" w:hAnsi="Arial" w:cs="Arial"/>
        <w:sz w:val="16"/>
        <w:lang w:val="en-US"/>
      </w:rPr>
      <w:t>20</w:t>
    </w:r>
    <w:r w:rsidR="00501957">
      <w:rPr>
        <w:rFonts w:ascii="Arial" w:hAnsi="Arial" w:cs="Arial"/>
        <w:sz w:val="16"/>
        <w:lang w:val="en-US"/>
      </w:rPr>
      <w:t>22</w:t>
    </w:r>
    <w:r>
      <w:rPr>
        <w:rFonts w:ascii="Arial" w:hAnsi="Arial" w:cs="Arial"/>
        <w:sz w:val="16"/>
        <w:lang w:val="en-US"/>
      </w:rPr>
      <w:tab/>
      <w:t>C.d.Ch.</w:t>
    </w:r>
    <w:proofErr w:type="gramEnd"/>
    <w:r>
      <w:rPr>
        <w:rFonts w:ascii="Arial" w:hAnsi="Arial" w:cs="Arial"/>
        <w:sz w:val="16"/>
        <w:lang w:val="en-US"/>
      </w:rPr>
      <w:t xml:space="preserve"> Fabricant - </w:t>
    </w:r>
    <w:r w:rsidR="00501957">
      <w:rPr>
        <w:rFonts w:ascii="Arial" w:hAnsi="Arial" w:cs="Arial"/>
        <w:sz w:val="16"/>
        <w:lang w:val="en-US"/>
      </w:rPr>
      <w:t>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926F9C">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926F9C">
      <w:rPr>
        <w:rFonts w:ascii="Arial" w:hAnsi="Arial" w:cs="Arial"/>
        <w:noProof/>
        <w:sz w:val="16"/>
      </w:rPr>
      <w:t>9:07</w:t>
    </w:r>
    <w:r>
      <w:rPr>
        <w:rFonts w:ascii="Arial" w:hAnsi="Arial" w:cs="Arial"/>
        <w:sz w:val="16"/>
      </w:rPr>
      <w:fldChar w:fldCharType="end"/>
    </w:r>
  </w:p>
  <w:p w14:paraId="10237D80" w14:textId="380AA435" w:rsidR="00097F9C" w:rsidRPr="00FB76A0" w:rsidRDefault="00097F9C"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Roval</w:t>
    </w:r>
    <w:proofErr w:type="spellEnd"/>
    <w:r>
      <w:rPr>
        <w:rFonts w:ascii="Arial" w:hAnsi="Arial" w:cs="Arial"/>
        <w:sz w:val="16"/>
        <w:lang w:val="en-US"/>
      </w:rPr>
      <w:t xml:space="preserve"> - v</w:t>
    </w:r>
    <w:r w:rsidR="00501957">
      <w:rPr>
        <w:rFonts w:ascii="Arial" w:hAnsi="Arial" w:cs="Arial"/>
        <w:sz w:val="16"/>
        <w:lang w:val="en-US"/>
      </w:rPr>
      <w:t xml:space="preserve">1 </w:t>
    </w:r>
    <w:r>
      <w:rPr>
        <w:rFonts w:ascii="Arial" w:hAnsi="Arial" w:cs="Arial"/>
        <w:sz w:val="16"/>
        <w:lang w:val="en-US"/>
      </w:rPr>
      <w:t>20</w:t>
    </w:r>
    <w:r w:rsidR="00501957">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4E33F4">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4E33F4">
      <w:rPr>
        <w:rFonts w:ascii="Arial" w:hAnsi="Arial" w:cs="Arial"/>
        <w:noProof/>
        <w:sz w:val="16"/>
        <w:lang w:val="en-US"/>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896E" w14:textId="77777777" w:rsidR="009C0B6E" w:rsidRDefault="009C0B6E">
      <w:r>
        <w:separator/>
      </w:r>
    </w:p>
  </w:footnote>
  <w:footnote w:type="continuationSeparator" w:id="0">
    <w:p w14:paraId="72257F48" w14:textId="77777777" w:rsidR="009C0B6E" w:rsidRDefault="009C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AC6" w14:textId="77777777" w:rsidR="0002345A" w:rsidRDefault="0002345A">
    <w:pPr>
      <w:pStyle w:val="Ligne"/>
    </w:pPr>
  </w:p>
  <w:p w14:paraId="4F3A0FD2" w14:textId="77777777" w:rsidR="0002345A" w:rsidRDefault="0002345A" w:rsidP="00434C33">
    <w:pPr>
      <w:pStyle w:val="Standaardinspringing"/>
    </w:pPr>
  </w:p>
  <w:p w14:paraId="017DC8BB" w14:textId="77777777" w:rsidR="0002345A" w:rsidRPr="00951CB0" w:rsidRDefault="0002345A" w:rsidP="00434C33">
    <w:pPr>
      <w:pStyle w:val="Standaardinspringing"/>
    </w:pPr>
    <w:r w:rsidRPr="00951CB0">
      <w:t>Bestekteksten</w:t>
    </w:r>
  </w:p>
  <w:p w14:paraId="518A4E74" w14:textId="77777777" w:rsidR="0002345A" w:rsidRPr="00951CB0" w:rsidRDefault="0002345A" w:rsidP="00434C33">
    <w:pPr>
      <w:pStyle w:val="Kop5"/>
      <w:rPr>
        <w:lang w:val="nl-BE"/>
      </w:rPr>
    </w:pPr>
    <w:r w:rsidRPr="00951CB0">
      <w:rPr>
        <w:lang w:val="nl-BE"/>
      </w:rPr>
      <w:t>Conform neutraal bestek</w:t>
    </w:r>
    <w:r>
      <w:rPr>
        <w:lang w:val="nl-BE"/>
      </w:rPr>
      <w:t xml:space="preserve"> </w:t>
    </w:r>
  </w:p>
  <w:p w14:paraId="41F08B8A" w14:textId="77777777" w:rsidR="0002345A" w:rsidRDefault="0002345A">
    <w:pPr>
      <w:pStyle w:val="Lig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91D4" w14:textId="15DCB475" w:rsidR="00501957" w:rsidRDefault="00501957">
    <w:pPr>
      <w:pStyle w:val="Koptekst"/>
    </w:pPr>
  </w:p>
  <w:p w14:paraId="51A7B795" w14:textId="77777777" w:rsidR="00123AAA" w:rsidRDefault="00123AAA" w:rsidP="00501957">
    <w:pPr>
      <w:pStyle w:val="Cdch"/>
    </w:pPr>
    <w:bookmarkStart w:id="20" w:name="_Toc75230067"/>
    <w:bookmarkStart w:id="21" w:name="_Toc114297164"/>
    <w:bookmarkStart w:id="22" w:name="_Toc75230068"/>
    <w:bookmarkStart w:id="23" w:name="_Toc114297165"/>
    <w:bookmarkStart w:id="24" w:name="_Toc114297323"/>
    <w:bookmarkStart w:id="25" w:name="_Toc114298208"/>
    <w:bookmarkStart w:id="26" w:name="_Toc114298352"/>
    <w:bookmarkStart w:id="27" w:name="_Toc114298665"/>
    <w:bookmarkStart w:id="28" w:name="_Toc114299216"/>
    <w:bookmarkStart w:id="29" w:name="_Toc114299623"/>
    <w:bookmarkStart w:id="30" w:name="_Toc114299920"/>
    <w:bookmarkStart w:id="31" w:name="_Toc114299996"/>
    <w:bookmarkStart w:id="32" w:name="_Toc114300912"/>
    <w:bookmarkStart w:id="33" w:name="_Toc114300988"/>
    <w:bookmarkStart w:id="34" w:name="_Toc114301064"/>
    <w:bookmarkStart w:id="35" w:name="_Toc114301140"/>
    <w:bookmarkStart w:id="36" w:name="_Toc114301216"/>
    <w:bookmarkStart w:id="37" w:name="_Toc114301292"/>
    <w:bookmarkStart w:id="38" w:name="_Toc114301353"/>
    <w:bookmarkStart w:id="39" w:name="_Toc114301414"/>
    <w:bookmarkStart w:id="40" w:name="_Toc114301568"/>
    <w:bookmarkStart w:id="41" w:name="_Toc114302220"/>
    <w:bookmarkStart w:id="42" w:name="_Toc114303060"/>
    <w:bookmarkStart w:id="43" w:name="_Toc114303269"/>
    <w:bookmarkStart w:id="44" w:name="_Toc114303390"/>
    <w:bookmarkStart w:id="45" w:name="_Toc114303573"/>
    <w:bookmarkStart w:id="46" w:name="_Toc114303819"/>
    <w:bookmarkStart w:id="47" w:name="_Toc114303905"/>
    <w:bookmarkStart w:id="48" w:name="_Toc114304009"/>
    <w:bookmarkStart w:id="49" w:name="_Toc114304096"/>
    <w:bookmarkStart w:id="50" w:name="_Toc114304271"/>
    <w:bookmarkStart w:id="51" w:name="_Toc114304445"/>
    <w:bookmarkStart w:id="52" w:name="_Toc114304540"/>
    <w:bookmarkStart w:id="53" w:name="_Toc114304635"/>
    <w:bookmarkStart w:id="54" w:name="_Toc114304988"/>
    <w:bookmarkStart w:id="55" w:name="_Toc114305106"/>
    <w:bookmarkStart w:id="56" w:name="_Toc114305205"/>
    <w:bookmarkStart w:id="57" w:name="_Toc114305315"/>
    <w:bookmarkStart w:id="58" w:name="_Toc114305491"/>
    <w:bookmarkStart w:id="59" w:name="_Toc114305588"/>
    <w:bookmarkStart w:id="60" w:name="_Toc114305702"/>
    <w:bookmarkStart w:id="61" w:name="_Toc114305816"/>
    <w:bookmarkStart w:id="62" w:name="_Toc114305829"/>
    <w:bookmarkStart w:id="63" w:name="_Toc114305842"/>
    <w:bookmarkStart w:id="64" w:name="_Toc114305956"/>
    <w:bookmarkStart w:id="65" w:name="OLE_LINK1"/>
  </w:p>
  <w:p w14:paraId="763F9DE0" w14:textId="7583858F" w:rsidR="00501957" w:rsidRPr="00686154" w:rsidRDefault="00501957" w:rsidP="00501957">
    <w:pPr>
      <w:pStyle w:val="Cdch"/>
    </w:pPr>
    <w:r w:rsidRPr="00686154">
      <w:t>Textes pour Cahier des Charges</w:t>
    </w:r>
  </w:p>
  <w:p w14:paraId="0198A393" w14:textId="7DD7C650" w:rsidR="00501957" w:rsidRPr="00686154" w:rsidRDefault="00501957" w:rsidP="00501957">
    <w:pPr>
      <w:pStyle w:val="Kop5"/>
      <w:rPr>
        <w:bCs w:val="0"/>
        <w:szCs w:val="24"/>
        <w:lang w:val="fr-BE"/>
      </w:rPr>
    </w:pPr>
    <w:r w:rsidRPr="00686154">
      <w:rPr>
        <w:bCs w:val="0"/>
        <w:szCs w:val="24"/>
        <w:lang w:val="fr-BE"/>
      </w:rPr>
      <w:t xml:space="preserve">Conforme à la systématique pour C.d.Ch. </w:t>
    </w:r>
    <w:r>
      <w:rPr>
        <w:bCs w:val="0"/>
        <w:szCs w:val="24"/>
        <w:lang w:val="fr-BE"/>
      </w:rPr>
      <w:t xml:space="preserve"> N</w:t>
    </w:r>
    <w:r w:rsidRPr="00686154">
      <w:rPr>
        <w:bCs w:val="0"/>
        <w:szCs w:val="24"/>
        <w:lang w:val="fr-BE"/>
      </w:rPr>
      <w:t>eutre</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F03B542" w14:textId="77777777" w:rsidR="00501957" w:rsidRPr="00501957" w:rsidRDefault="00501957">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EB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CAB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9EE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0D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A2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C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02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0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B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7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31C"/>
    <w:rsid w:val="00001B3D"/>
    <w:rsid w:val="00003D1C"/>
    <w:rsid w:val="0000557F"/>
    <w:rsid w:val="00005C44"/>
    <w:rsid w:val="00007908"/>
    <w:rsid w:val="000103AB"/>
    <w:rsid w:val="000115C7"/>
    <w:rsid w:val="00012A1F"/>
    <w:rsid w:val="00013475"/>
    <w:rsid w:val="00014F55"/>
    <w:rsid w:val="000210C9"/>
    <w:rsid w:val="0002345A"/>
    <w:rsid w:val="000242A0"/>
    <w:rsid w:val="00026AE7"/>
    <w:rsid w:val="0003147A"/>
    <w:rsid w:val="00031F78"/>
    <w:rsid w:val="00032B5D"/>
    <w:rsid w:val="00034D45"/>
    <w:rsid w:val="00036619"/>
    <w:rsid w:val="000417C7"/>
    <w:rsid w:val="00042A4D"/>
    <w:rsid w:val="000447D8"/>
    <w:rsid w:val="00044829"/>
    <w:rsid w:val="00050370"/>
    <w:rsid w:val="000566D8"/>
    <w:rsid w:val="000575D1"/>
    <w:rsid w:val="0005795E"/>
    <w:rsid w:val="00057BC2"/>
    <w:rsid w:val="00060489"/>
    <w:rsid w:val="000623B1"/>
    <w:rsid w:val="000626AD"/>
    <w:rsid w:val="00062CB1"/>
    <w:rsid w:val="0006305F"/>
    <w:rsid w:val="0006426E"/>
    <w:rsid w:val="00067916"/>
    <w:rsid w:val="00067A18"/>
    <w:rsid w:val="000806C9"/>
    <w:rsid w:val="00083496"/>
    <w:rsid w:val="00083E73"/>
    <w:rsid w:val="000848E4"/>
    <w:rsid w:val="00084E58"/>
    <w:rsid w:val="00086145"/>
    <w:rsid w:val="0008618E"/>
    <w:rsid w:val="00087779"/>
    <w:rsid w:val="0009479B"/>
    <w:rsid w:val="00095DDD"/>
    <w:rsid w:val="00095ECC"/>
    <w:rsid w:val="00096BAC"/>
    <w:rsid w:val="00097F9C"/>
    <w:rsid w:val="000A0989"/>
    <w:rsid w:val="000A3644"/>
    <w:rsid w:val="000A3A07"/>
    <w:rsid w:val="000A6D9D"/>
    <w:rsid w:val="000B320A"/>
    <w:rsid w:val="000B383F"/>
    <w:rsid w:val="000B5FD0"/>
    <w:rsid w:val="000C007E"/>
    <w:rsid w:val="000C0848"/>
    <w:rsid w:val="000C0B74"/>
    <w:rsid w:val="000C10A3"/>
    <w:rsid w:val="000C2180"/>
    <w:rsid w:val="000C241F"/>
    <w:rsid w:val="000C3026"/>
    <w:rsid w:val="000C4C98"/>
    <w:rsid w:val="000D1FFB"/>
    <w:rsid w:val="000D2995"/>
    <w:rsid w:val="000D2AE3"/>
    <w:rsid w:val="000D5E93"/>
    <w:rsid w:val="000E0E3F"/>
    <w:rsid w:val="000E327A"/>
    <w:rsid w:val="000E3A3E"/>
    <w:rsid w:val="000E5BE7"/>
    <w:rsid w:val="000F2D3E"/>
    <w:rsid w:val="001049FB"/>
    <w:rsid w:val="0011427D"/>
    <w:rsid w:val="00116EC6"/>
    <w:rsid w:val="00120FCE"/>
    <w:rsid w:val="00123AAA"/>
    <w:rsid w:val="0012656F"/>
    <w:rsid w:val="00130169"/>
    <w:rsid w:val="00131629"/>
    <w:rsid w:val="00133FAA"/>
    <w:rsid w:val="0013698F"/>
    <w:rsid w:val="00142073"/>
    <w:rsid w:val="0014390D"/>
    <w:rsid w:val="0015016C"/>
    <w:rsid w:val="00152EB2"/>
    <w:rsid w:val="00170D0A"/>
    <w:rsid w:val="00171CA0"/>
    <w:rsid w:val="00172D68"/>
    <w:rsid w:val="00176565"/>
    <w:rsid w:val="00176A0D"/>
    <w:rsid w:val="0018031E"/>
    <w:rsid w:val="001818F9"/>
    <w:rsid w:val="001840CC"/>
    <w:rsid w:val="00186AFC"/>
    <w:rsid w:val="0019051B"/>
    <w:rsid w:val="00190A0D"/>
    <w:rsid w:val="0019100D"/>
    <w:rsid w:val="00194E47"/>
    <w:rsid w:val="001A1456"/>
    <w:rsid w:val="001A1612"/>
    <w:rsid w:val="001A24E7"/>
    <w:rsid w:val="001A2CC6"/>
    <w:rsid w:val="001A3634"/>
    <w:rsid w:val="001A42B0"/>
    <w:rsid w:val="001A7BFB"/>
    <w:rsid w:val="001B0462"/>
    <w:rsid w:val="001B04BA"/>
    <w:rsid w:val="001C2FD7"/>
    <w:rsid w:val="001C3D0E"/>
    <w:rsid w:val="001C45B6"/>
    <w:rsid w:val="001C4A62"/>
    <w:rsid w:val="001C57B2"/>
    <w:rsid w:val="001D479A"/>
    <w:rsid w:val="001D50D1"/>
    <w:rsid w:val="001D5C5F"/>
    <w:rsid w:val="001D7D14"/>
    <w:rsid w:val="001E3ABA"/>
    <w:rsid w:val="001E5422"/>
    <w:rsid w:val="001F3AA7"/>
    <w:rsid w:val="00201DD5"/>
    <w:rsid w:val="00202293"/>
    <w:rsid w:val="00206252"/>
    <w:rsid w:val="00206E4F"/>
    <w:rsid w:val="0020735B"/>
    <w:rsid w:val="00214DD1"/>
    <w:rsid w:val="002158C2"/>
    <w:rsid w:val="00224AD8"/>
    <w:rsid w:val="00227655"/>
    <w:rsid w:val="002338A6"/>
    <w:rsid w:val="00234968"/>
    <w:rsid w:val="00237226"/>
    <w:rsid w:val="00241974"/>
    <w:rsid w:val="00241D39"/>
    <w:rsid w:val="0024287B"/>
    <w:rsid w:val="0024378F"/>
    <w:rsid w:val="00254386"/>
    <w:rsid w:val="002562AE"/>
    <w:rsid w:val="00264EFF"/>
    <w:rsid w:val="00266771"/>
    <w:rsid w:val="00267101"/>
    <w:rsid w:val="00277A32"/>
    <w:rsid w:val="00283473"/>
    <w:rsid w:val="0028358F"/>
    <w:rsid w:val="00287D60"/>
    <w:rsid w:val="00287EC8"/>
    <w:rsid w:val="00290A39"/>
    <w:rsid w:val="002918F1"/>
    <w:rsid w:val="002931C1"/>
    <w:rsid w:val="0029391C"/>
    <w:rsid w:val="002943FE"/>
    <w:rsid w:val="002968E5"/>
    <w:rsid w:val="002A2080"/>
    <w:rsid w:val="002A2CBF"/>
    <w:rsid w:val="002A5D5A"/>
    <w:rsid w:val="002B0FCF"/>
    <w:rsid w:val="002B10D0"/>
    <w:rsid w:val="002B2EAB"/>
    <w:rsid w:val="002C2030"/>
    <w:rsid w:val="002C4CE2"/>
    <w:rsid w:val="002C4EFE"/>
    <w:rsid w:val="002C5438"/>
    <w:rsid w:val="002C6C9D"/>
    <w:rsid w:val="002D11EA"/>
    <w:rsid w:val="002D135C"/>
    <w:rsid w:val="002D2FF8"/>
    <w:rsid w:val="002D3139"/>
    <w:rsid w:val="002D7F8E"/>
    <w:rsid w:val="002E4142"/>
    <w:rsid w:val="002E460B"/>
    <w:rsid w:val="002E7C8E"/>
    <w:rsid w:val="002F112D"/>
    <w:rsid w:val="002F1901"/>
    <w:rsid w:val="002F2912"/>
    <w:rsid w:val="002F3757"/>
    <w:rsid w:val="002F3AE5"/>
    <w:rsid w:val="002F4C63"/>
    <w:rsid w:val="002F5A33"/>
    <w:rsid w:val="002F7A6E"/>
    <w:rsid w:val="00304551"/>
    <w:rsid w:val="003045F4"/>
    <w:rsid w:val="00305626"/>
    <w:rsid w:val="003118FE"/>
    <w:rsid w:val="0031306E"/>
    <w:rsid w:val="00327663"/>
    <w:rsid w:val="0033207C"/>
    <w:rsid w:val="003322D0"/>
    <w:rsid w:val="003322EB"/>
    <w:rsid w:val="003336DA"/>
    <w:rsid w:val="003366E6"/>
    <w:rsid w:val="00343AA7"/>
    <w:rsid w:val="00343B47"/>
    <w:rsid w:val="00345957"/>
    <w:rsid w:val="003518EE"/>
    <w:rsid w:val="00355575"/>
    <w:rsid w:val="00362E27"/>
    <w:rsid w:val="00365B3C"/>
    <w:rsid w:val="00370AC2"/>
    <w:rsid w:val="0037137A"/>
    <w:rsid w:val="00371D19"/>
    <w:rsid w:val="00372604"/>
    <w:rsid w:val="003817F6"/>
    <w:rsid w:val="0038708A"/>
    <w:rsid w:val="003906E3"/>
    <w:rsid w:val="00395E4A"/>
    <w:rsid w:val="003A2515"/>
    <w:rsid w:val="003A2C87"/>
    <w:rsid w:val="003A3181"/>
    <w:rsid w:val="003B11BD"/>
    <w:rsid w:val="003B1CE4"/>
    <w:rsid w:val="003B1FA1"/>
    <w:rsid w:val="003B2ADE"/>
    <w:rsid w:val="003B6AA8"/>
    <w:rsid w:val="003B78C9"/>
    <w:rsid w:val="003C01C9"/>
    <w:rsid w:val="003C1070"/>
    <w:rsid w:val="003C5003"/>
    <w:rsid w:val="003C759A"/>
    <w:rsid w:val="003C7F0C"/>
    <w:rsid w:val="003D7942"/>
    <w:rsid w:val="003E47B0"/>
    <w:rsid w:val="003E48B7"/>
    <w:rsid w:val="003E5278"/>
    <w:rsid w:val="003E6FD3"/>
    <w:rsid w:val="003F0638"/>
    <w:rsid w:val="003F17D5"/>
    <w:rsid w:val="003F3B3A"/>
    <w:rsid w:val="003F5589"/>
    <w:rsid w:val="003F5B98"/>
    <w:rsid w:val="00404C4D"/>
    <w:rsid w:val="00407B71"/>
    <w:rsid w:val="004135BB"/>
    <w:rsid w:val="004144B4"/>
    <w:rsid w:val="00426C2F"/>
    <w:rsid w:val="00427102"/>
    <w:rsid w:val="004304B7"/>
    <w:rsid w:val="004327B3"/>
    <w:rsid w:val="0044401E"/>
    <w:rsid w:val="004442B5"/>
    <w:rsid w:val="004446E5"/>
    <w:rsid w:val="00447D5F"/>
    <w:rsid w:val="004518D9"/>
    <w:rsid w:val="00452E53"/>
    <w:rsid w:val="00455B52"/>
    <w:rsid w:val="00460585"/>
    <w:rsid w:val="0046578A"/>
    <w:rsid w:val="004720BE"/>
    <w:rsid w:val="00481678"/>
    <w:rsid w:val="00482D13"/>
    <w:rsid w:val="0048375B"/>
    <w:rsid w:val="00491E22"/>
    <w:rsid w:val="00492886"/>
    <w:rsid w:val="00492BB5"/>
    <w:rsid w:val="0049416E"/>
    <w:rsid w:val="004967B3"/>
    <w:rsid w:val="00497F8E"/>
    <w:rsid w:val="004A0156"/>
    <w:rsid w:val="004A193B"/>
    <w:rsid w:val="004A2960"/>
    <w:rsid w:val="004A3E09"/>
    <w:rsid w:val="004A3EBB"/>
    <w:rsid w:val="004A4288"/>
    <w:rsid w:val="004A5019"/>
    <w:rsid w:val="004A6903"/>
    <w:rsid w:val="004A7A99"/>
    <w:rsid w:val="004C0A40"/>
    <w:rsid w:val="004D0FC3"/>
    <w:rsid w:val="004D23C6"/>
    <w:rsid w:val="004D4F78"/>
    <w:rsid w:val="004D73DA"/>
    <w:rsid w:val="004D7C2F"/>
    <w:rsid w:val="004E04D8"/>
    <w:rsid w:val="004E1001"/>
    <w:rsid w:val="004E2AB9"/>
    <w:rsid w:val="004E33F4"/>
    <w:rsid w:val="004E7681"/>
    <w:rsid w:val="004F12FF"/>
    <w:rsid w:val="004F2870"/>
    <w:rsid w:val="004F2967"/>
    <w:rsid w:val="004F30F3"/>
    <w:rsid w:val="004F38A3"/>
    <w:rsid w:val="004F6675"/>
    <w:rsid w:val="004F7364"/>
    <w:rsid w:val="00501793"/>
    <w:rsid w:val="00501957"/>
    <w:rsid w:val="0050538A"/>
    <w:rsid w:val="00505D8B"/>
    <w:rsid w:val="00506AA2"/>
    <w:rsid w:val="0051233C"/>
    <w:rsid w:val="00512A32"/>
    <w:rsid w:val="00516661"/>
    <w:rsid w:val="00516F2C"/>
    <w:rsid w:val="005214B6"/>
    <w:rsid w:val="00526DB0"/>
    <w:rsid w:val="00532741"/>
    <w:rsid w:val="00534A8B"/>
    <w:rsid w:val="00535201"/>
    <w:rsid w:val="0055454B"/>
    <w:rsid w:val="00556964"/>
    <w:rsid w:val="00562BD5"/>
    <w:rsid w:val="00563A6B"/>
    <w:rsid w:val="00566AEB"/>
    <w:rsid w:val="00567A7F"/>
    <w:rsid w:val="005710A3"/>
    <w:rsid w:val="00581225"/>
    <w:rsid w:val="0058159D"/>
    <w:rsid w:val="005834C3"/>
    <w:rsid w:val="005842D6"/>
    <w:rsid w:val="00586956"/>
    <w:rsid w:val="00591ACF"/>
    <w:rsid w:val="0059562F"/>
    <w:rsid w:val="005959B1"/>
    <w:rsid w:val="005A65B4"/>
    <w:rsid w:val="005A6DA7"/>
    <w:rsid w:val="005A720D"/>
    <w:rsid w:val="005B1CBE"/>
    <w:rsid w:val="005B301C"/>
    <w:rsid w:val="005B4072"/>
    <w:rsid w:val="005B6EE4"/>
    <w:rsid w:val="005B7F05"/>
    <w:rsid w:val="005C04F9"/>
    <w:rsid w:val="005C3267"/>
    <w:rsid w:val="005C38C5"/>
    <w:rsid w:val="005C3A2E"/>
    <w:rsid w:val="005C3D49"/>
    <w:rsid w:val="005C507C"/>
    <w:rsid w:val="005E3E23"/>
    <w:rsid w:val="005F0E45"/>
    <w:rsid w:val="005F3C85"/>
    <w:rsid w:val="005F434D"/>
    <w:rsid w:val="005F697A"/>
    <w:rsid w:val="005F6A1C"/>
    <w:rsid w:val="00601AC3"/>
    <w:rsid w:val="00606310"/>
    <w:rsid w:val="0061495B"/>
    <w:rsid w:val="00614ACF"/>
    <w:rsid w:val="0061661E"/>
    <w:rsid w:val="00617984"/>
    <w:rsid w:val="006204CE"/>
    <w:rsid w:val="006208D2"/>
    <w:rsid w:val="0062200B"/>
    <w:rsid w:val="0062649B"/>
    <w:rsid w:val="00626DD4"/>
    <w:rsid w:val="006323C3"/>
    <w:rsid w:val="00632EE6"/>
    <w:rsid w:val="00634C27"/>
    <w:rsid w:val="00634D01"/>
    <w:rsid w:val="00634FFF"/>
    <w:rsid w:val="00635C33"/>
    <w:rsid w:val="0064284E"/>
    <w:rsid w:val="0064322D"/>
    <w:rsid w:val="00644AF9"/>
    <w:rsid w:val="00645EF4"/>
    <w:rsid w:val="00647D73"/>
    <w:rsid w:val="006517D6"/>
    <w:rsid w:val="00653B3B"/>
    <w:rsid w:val="00654DCA"/>
    <w:rsid w:val="00656ADC"/>
    <w:rsid w:val="006603E0"/>
    <w:rsid w:val="00660D8E"/>
    <w:rsid w:val="00663A21"/>
    <w:rsid w:val="00664E19"/>
    <w:rsid w:val="00664EB3"/>
    <w:rsid w:val="00670EBC"/>
    <w:rsid w:val="00675A96"/>
    <w:rsid w:val="006807DE"/>
    <w:rsid w:val="00680ECD"/>
    <w:rsid w:val="00681F02"/>
    <w:rsid w:val="00686154"/>
    <w:rsid w:val="00686441"/>
    <w:rsid w:val="006877CA"/>
    <w:rsid w:val="006A0731"/>
    <w:rsid w:val="006A4988"/>
    <w:rsid w:val="006A614C"/>
    <w:rsid w:val="006B3534"/>
    <w:rsid w:val="006B688A"/>
    <w:rsid w:val="006B6FB8"/>
    <w:rsid w:val="006C2B2E"/>
    <w:rsid w:val="006C4AFA"/>
    <w:rsid w:val="006C69AE"/>
    <w:rsid w:val="006C6BE2"/>
    <w:rsid w:val="006D746E"/>
    <w:rsid w:val="006D7CCA"/>
    <w:rsid w:val="006E0077"/>
    <w:rsid w:val="006E03D9"/>
    <w:rsid w:val="006E1E06"/>
    <w:rsid w:val="006E1EC6"/>
    <w:rsid w:val="006E46A6"/>
    <w:rsid w:val="006E5268"/>
    <w:rsid w:val="006E7F9C"/>
    <w:rsid w:val="006F0345"/>
    <w:rsid w:val="006F3BA8"/>
    <w:rsid w:val="007004CE"/>
    <w:rsid w:val="007018EF"/>
    <w:rsid w:val="0070419E"/>
    <w:rsid w:val="00711F6B"/>
    <w:rsid w:val="0071503C"/>
    <w:rsid w:val="00717018"/>
    <w:rsid w:val="00717233"/>
    <w:rsid w:val="00717C52"/>
    <w:rsid w:val="00721847"/>
    <w:rsid w:val="00722D8A"/>
    <w:rsid w:val="00723F4C"/>
    <w:rsid w:val="0072671F"/>
    <w:rsid w:val="00726FB1"/>
    <w:rsid w:val="00732546"/>
    <w:rsid w:val="00732A8F"/>
    <w:rsid w:val="00736E74"/>
    <w:rsid w:val="00740845"/>
    <w:rsid w:val="00741B55"/>
    <w:rsid w:val="007573C1"/>
    <w:rsid w:val="00760D7A"/>
    <w:rsid w:val="007612F2"/>
    <w:rsid w:val="00761DF3"/>
    <w:rsid w:val="00762B38"/>
    <w:rsid w:val="00770AB8"/>
    <w:rsid w:val="007712CF"/>
    <w:rsid w:val="00771ECD"/>
    <w:rsid w:val="007759E2"/>
    <w:rsid w:val="00776AF6"/>
    <w:rsid w:val="00776CC4"/>
    <w:rsid w:val="007818BB"/>
    <w:rsid w:val="00783E6B"/>
    <w:rsid w:val="0078687D"/>
    <w:rsid w:val="00786E24"/>
    <w:rsid w:val="00787DEF"/>
    <w:rsid w:val="0079220E"/>
    <w:rsid w:val="00794562"/>
    <w:rsid w:val="00794C0B"/>
    <w:rsid w:val="007A5FB0"/>
    <w:rsid w:val="007B01FD"/>
    <w:rsid w:val="007B2C50"/>
    <w:rsid w:val="007B591F"/>
    <w:rsid w:val="007C7F18"/>
    <w:rsid w:val="007D2AAE"/>
    <w:rsid w:val="007D36E9"/>
    <w:rsid w:val="007E1093"/>
    <w:rsid w:val="007E2208"/>
    <w:rsid w:val="007E514F"/>
    <w:rsid w:val="007E6B70"/>
    <w:rsid w:val="007E74E0"/>
    <w:rsid w:val="007F0D1E"/>
    <w:rsid w:val="007F28D1"/>
    <w:rsid w:val="007F4BD7"/>
    <w:rsid w:val="008019F9"/>
    <w:rsid w:val="00802EC6"/>
    <w:rsid w:val="00805140"/>
    <w:rsid w:val="0080555D"/>
    <w:rsid w:val="00805D6A"/>
    <w:rsid w:val="00813787"/>
    <w:rsid w:val="008161DD"/>
    <w:rsid w:val="008206E5"/>
    <w:rsid w:val="00826AAC"/>
    <w:rsid w:val="00830158"/>
    <w:rsid w:val="008321E8"/>
    <w:rsid w:val="00833973"/>
    <w:rsid w:val="00835E19"/>
    <w:rsid w:val="00837481"/>
    <w:rsid w:val="00837591"/>
    <w:rsid w:val="008420B6"/>
    <w:rsid w:val="00845C05"/>
    <w:rsid w:val="00845F1E"/>
    <w:rsid w:val="008501B0"/>
    <w:rsid w:val="00853DF9"/>
    <w:rsid w:val="008571C3"/>
    <w:rsid w:val="0086181A"/>
    <w:rsid w:val="0086320A"/>
    <w:rsid w:val="00863FD2"/>
    <w:rsid w:val="0086427B"/>
    <w:rsid w:val="00865EF3"/>
    <w:rsid w:val="00872742"/>
    <w:rsid w:val="008845BA"/>
    <w:rsid w:val="00884D90"/>
    <w:rsid w:val="00890A59"/>
    <w:rsid w:val="008914CA"/>
    <w:rsid w:val="00891B39"/>
    <w:rsid w:val="0089766E"/>
    <w:rsid w:val="008A0241"/>
    <w:rsid w:val="008A029E"/>
    <w:rsid w:val="008A361E"/>
    <w:rsid w:val="008A4772"/>
    <w:rsid w:val="008A49AB"/>
    <w:rsid w:val="008B2CCE"/>
    <w:rsid w:val="008B56B5"/>
    <w:rsid w:val="008C00A9"/>
    <w:rsid w:val="008C3ACA"/>
    <w:rsid w:val="008C4BA0"/>
    <w:rsid w:val="008C764D"/>
    <w:rsid w:val="008C7C28"/>
    <w:rsid w:val="008D03F0"/>
    <w:rsid w:val="008D29AC"/>
    <w:rsid w:val="008D3C3B"/>
    <w:rsid w:val="008D42A2"/>
    <w:rsid w:val="008D6CB2"/>
    <w:rsid w:val="008E2E69"/>
    <w:rsid w:val="008E3CBB"/>
    <w:rsid w:val="008E4238"/>
    <w:rsid w:val="008E4CFB"/>
    <w:rsid w:val="008E7343"/>
    <w:rsid w:val="008F220E"/>
    <w:rsid w:val="008F2435"/>
    <w:rsid w:val="008F394E"/>
    <w:rsid w:val="008F7724"/>
    <w:rsid w:val="0090026F"/>
    <w:rsid w:val="009065F5"/>
    <w:rsid w:val="00911189"/>
    <w:rsid w:val="00911516"/>
    <w:rsid w:val="00912309"/>
    <w:rsid w:val="00913E08"/>
    <w:rsid w:val="00921878"/>
    <w:rsid w:val="00924AF5"/>
    <w:rsid w:val="00925125"/>
    <w:rsid w:val="0092618F"/>
    <w:rsid w:val="00926F9C"/>
    <w:rsid w:val="009357EA"/>
    <w:rsid w:val="0093610E"/>
    <w:rsid w:val="00937A1C"/>
    <w:rsid w:val="0094141D"/>
    <w:rsid w:val="0094194F"/>
    <w:rsid w:val="00941D2F"/>
    <w:rsid w:val="0094628E"/>
    <w:rsid w:val="00946737"/>
    <w:rsid w:val="00950B65"/>
    <w:rsid w:val="0095146E"/>
    <w:rsid w:val="009523A2"/>
    <w:rsid w:val="0095379B"/>
    <w:rsid w:val="00953D56"/>
    <w:rsid w:val="0095519B"/>
    <w:rsid w:val="00962AFF"/>
    <w:rsid w:val="0096306E"/>
    <w:rsid w:val="00964FAF"/>
    <w:rsid w:val="00965768"/>
    <w:rsid w:val="00967910"/>
    <w:rsid w:val="00970792"/>
    <w:rsid w:val="00976DE0"/>
    <w:rsid w:val="0098012A"/>
    <w:rsid w:val="00980ED2"/>
    <w:rsid w:val="00983E5D"/>
    <w:rsid w:val="00992A3A"/>
    <w:rsid w:val="009A5365"/>
    <w:rsid w:val="009A6DD9"/>
    <w:rsid w:val="009A72E6"/>
    <w:rsid w:val="009B1A88"/>
    <w:rsid w:val="009B2AE9"/>
    <w:rsid w:val="009B7A4C"/>
    <w:rsid w:val="009C0B6E"/>
    <w:rsid w:val="009C22BB"/>
    <w:rsid w:val="009C3EBC"/>
    <w:rsid w:val="009C6C23"/>
    <w:rsid w:val="009C7D4D"/>
    <w:rsid w:val="009D02D6"/>
    <w:rsid w:val="009D1967"/>
    <w:rsid w:val="009D1B96"/>
    <w:rsid w:val="009D26AE"/>
    <w:rsid w:val="009D2BE0"/>
    <w:rsid w:val="009F09B8"/>
    <w:rsid w:val="009F648D"/>
    <w:rsid w:val="00A01806"/>
    <w:rsid w:val="00A02542"/>
    <w:rsid w:val="00A03977"/>
    <w:rsid w:val="00A07F11"/>
    <w:rsid w:val="00A17CDB"/>
    <w:rsid w:val="00A2749B"/>
    <w:rsid w:val="00A30411"/>
    <w:rsid w:val="00A307EC"/>
    <w:rsid w:val="00A334BE"/>
    <w:rsid w:val="00A35E29"/>
    <w:rsid w:val="00A372A4"/>
    <w:rsid w:val="00A376DB"/>
    <w:rsid w:val="00A37B5D"/>
    <w:rsid w:val="00A37C89"/>
    <w:rsid w:val="00A40882"/>
    <w:rsid w:val="00A4348C"/>
    <w:rsid w:val="00A436E6"/>
    <w:rsid w:val="00A43CEF"/>
    <w:rsid w:val="00A47B60"/>
    <w:rsid w:val="00A50511"/>
    <w:rsid w:val="00A517B3"/>
    <w:rsid w:val="00A51F38"/>
    <w:rsid w:val="00A6345C"/>
    <w:rsid w:val="00A65538"/>
    <w:rsid w:val="00A7141F"/>
    <w:rsid w:val="00A719EE"/>
    <w:rsid w:val="00A73530"/>
    <w:rsid w:val="00A7366F"/>
    <w:rsid w:val="00A74488"/>
    <w:rsid w:val="00A808DB"/>
    <w:rsid w:val="00A809EB"/>
    <w:rsid w:val="00A8315F"/>
    <w:rsid w:val="00A83A63"/>
    <w:rsid w:val="00A84C3A"/>
    <w:rsid w:val="00A86144"/>
    <w:rsid w:val="00A865DB"/>
    <w:rsid w:val="00A90578"/>
    <w:rsid w:val="00AA0975"/>
    <w:rsid w:val="00AA0D22"/>
    <w:rsid w:val="00AA1452"/>
    <w:rsid w:val="00AA21C3"/>
    <w:rsid w:val="00AA4232"/>
    <w:rsid w:val="00AA7498"/>
    <w:rsid w:val="00AB0202"/>
    <w:rsid w:val="00AB1C6B"/>
    <w:rsid w:val="00AB4E92"/>
    <w:rsid w:val="00AB5949"/>
    <w:rsid w:val="00AB64DC"/>
    <w:rsid w:val="00AB7206"/>
    <w:rsid w:val="00AB7541"/>
    <w:rsid w:val="00AB7889"/>
    <w:rsid w:val="00AD200B"/>
    <w:rsid w:val="00AD3CDC"/>
    <w:rsid w:val="00AD46EB"/>
    <w:rsid w:val="00AE745E"/>
    <w:rsid w:val="00AE7E3B"/>
    <w:rsid w:val="00AF3B2A"/>
    <w:rsid w:val="00AF5CD3"/>
    <w:rsid w:val="00AF61B0"/>
    <w:rsid w:val="00AF69C9"/>
    <w:rsid w:val="00AF75CB"/>
    <w:rsid w:val="00B0168F"/>
    <w:rsid w:val="00B02AC2"/>
    <w:rsid w:val="00B0721D"/>
    <w:rsid w:val="00B101F8"/>
    <w:rsid w:val="00B10229"/>
    <w:rsid w:val="00B112F2"/>
    <w:rsid w:val="00B20571"/>
    <w:rsid w:val="00B20A66"/>
    <w:rsid w:val="00B26EC4"/>
    <w:rsid w:val="00B30417"/>
    <w:rsid w:val="00B41069"/>
    <w:rsid w:val="00B41591"/>
    <w:rsid w:val="00B4204F"/>
    <w:rsid w:val="00B4215E"/>
    <w:rsid w:val="00B441DD"/>
    <w:rsid w:val="00B52175"/>
    <w:rsid w:val="00B5225F"/>
    <w:rsid w:val="00B543A9"/>
    <w:rsid w:val="00B55FFE"/>
    <w:rsid w:val="00B63310"/>
    <w:rsid w:val="00B637AB"/>
    <w:rsid w:val="00B6771C"/>
    <w:rsid w:val="00B70E1F"/>
    <w:rsid w:val="00B71319"/>
    <w:rsid w:val="00B72708"/>
    <w:rsid w:val="00B73B3B"/>
    <w:rsid w:val="00B76659"/>
    <w:rsid w:val="00B771CF"/>
    <w:rsid w:val="00B80116"/>
    <w:rsid w:val="00B817E7"/>
    <w:rsid w:val="00B839F7"/>
    <w:rsid w:val="00B87A6C"/>
    <w:rsid w:val="00B92A7A"/>
    <w:rsid w:val="00B92C5C"/>
    <w:rsid w:val="00B9308F"/>
    <w:rsid w:val="00B94BBD"/>
    <w:rsid w:val="00BA1256"/>
    <w:rsid w:val="00BA5AF0"/>
    <w:rsid w:val="00BA5CD9"/>
    <w:rsid w:val="00BA6E3F"/>
    <w:rsid w:val="00BA7643"/>
    <w:rsid w:val="00BB2B53"/>
    <w:rsid w:val="00BB2E25"/>
    <w:rsid w:val="00BB44A1"/>
    <w:rsid w:val="00BB6897"/>
    <w:rsid w:val="00BB76C3"/>
    <w:rsid w:val="00BC2402"/>
    <w:rsid w:val="00BC755C"/>
    <w:rsid w:val="00BD1611"/>
    <w:rsid w:val="00BD2D7A"/>
    <w:rsid w:val="00BD306D"/>
    <w:rsid w:val="00BD7548"/>
    <w:rsid w:val="00BD7BEA"/>
    <w:rsid w:val="00BE01C0"/>
    <w:rsid w:val="00BE03ED"/>
    <w:rsid w:val="00BE1316"/>
    <w:rsid w:val="00BE2EE9"/>
    <w:rsid w:val="00BE354E"/>
    <w:rsid w:val="00BE5D42"/>
    <w:rsid w:val="00BE7F36"/>
    <w:rsid w:val="00BF2BBF"/>
    <w:rsid w:val="00BF482A"/>
    <w:rsid w:val="00C008FE"/>
    <w:rsid w:val="00C01189"/>
    <w:rsid w:val="00C02BE6"/>
    <w:rsid w:val="00C02D67"/>
    <w:rsid w:val="00C04F8B"/>
    <w:rsid w:val="00C05843"/>
    <w:rsid w:val="00C06B78"/>
    <w:rsid w:val="00C161AF"/>
    <w:rsid w:val="00C21144"/>
    <w:rsid w:val="00C21C85"/>
    <w:rsid w:val="00C21D53"/>
    <w:rsid w:val="00C232F1"/>
    <w:rsid w:val="00C23E94"/>
    <w:rsid w:val="00C240F0"/>
    <w:rsid w:val="00C242DA"/>
    <w:rsid w:val="00C24563"/>
    <w:rsid w:val="00C30111"/>
    <w:rsid w:val="00C30EA5"/>
    <w:rsid w:val="00C40080"/>
    <w:rsid w:val="00C40973"/>
    <w:rsid w:val="00C42E34"/>
    <w:rsid w:val="00C431CB"/>
    <w:rsid w:val="00C4368F"/>
    <w:rsid w:val="00C44656"/>
    <w:rsid w:val="00C526E0"/>
    <w:rsid w:val="00C5397C"/>
    <w:rsid w:val="00C53AE5"/>
    <w:rsid w:val="00C61080"/>
    <w:rsid w:val="00C6314A"/>
    <w:rsid w:val="00C660B2"/>
    <w:rsid w:val="00C662EC"/>
    <w:rsid w:val="00C76657"/>
    <w:rsid w:val="00C829ED"/>
    <w:rsid w:val="00C82EFD"/>
    <w:rsid w:val="00C842E8"/>
    <w:rsid w:val="00C91567"/>
    <w:rsid w:val="00C925B9"/>
    <w:rsid w:val="00C95725"/>
    <w:rsid w:val="00CA2657"/>
    <w:rsid w:val="00CA4E77"/>
    <w:rsid w:val="00CA6690"/>
    <w:rsid w:val="00CB2DD0"/>
    <w:rsid w:val="00CB3A6F"/>
    <w:rsid w:val="00CB45F9"/>
    <w:rsid w:val="00CC4886"/>
    <w:rsid w:val="00CC4A22"/>
    <w:rsid w:val="00CD5E95"/>
    <w:rsid w:val="00CD7852"/>
    <w:rsid w:val="00CD7B7E"/>
    <w:rsid w:val="00CE1394"/>
    <w:rsid w:val="00CE1A2A"/>
    <w:rsid w:val="00CE3B84"/>
    <w:rsid w:val="00CE3CA8"/>
    <w:rsid w:val="00CF0798"/>
    <w:rsid w:val="00CF459B"/>
    <w:rsid w:val="00CF5C40"/>
    <w:rsid w:val="00D04F5E"/>
    <w:rsid w:val="00D0526F"/>
    <w:rsid w:val="00D05DCE"/>
    <w:rsid w:val="00D12F0F"/>
    <w:rsid w:val="00D164BF"/>
    <w:rsid w:val="00D16F04"/>
    <w:rsid w:val="00D209EB"/>
    <w:rsid w:val="00D2328E"/>
    <w:rsid w:val="00D24593"/>
    <w:rsid w:val="00D25148"/>
    <w:rsid w:val="00D27D55"/>
    <w:rsid w:val="00D33CFA"/>
    <w:rsid w:val="00D36CE0"/>
    <w:rsid w:val="00D43EBB"/>
    <w:rsid w:val="00D44C2B"/>
    <w:rsid w:val="00D46A88"/>
    <w:rsid w:val="00D47C03"/>
    <w:rsid w:val="00D508A1"/>
    <w:rsid w:val="00D547D2"/>
    <w:rsid w:val="00D55E2A"/>
    <w:rsid w:val="00D56EB1"/>
    <w:rsid w:val="00D62A39"/>
    <w:rsid w:val="00D70109"/>
    <w:rsid w:val="00D702F9"/>
    <w:rsid w:val="00D7050A"/>
    <w:rsid w:val="00D708D5"/>
    <w:rsid w:val="00D724B8"/>
    <w:rsid w:val="00D759A9"/>
    <w:rsid w:val="00D81A98"/>
    <w:rsid w:val="00D82F7B"/>
    <w:rsid w:val="00D83CD3"/>
    <w:rsid w:val="00D86309"/>
    <w:rsid w:val="00D8672C"/>
    <w:rsid w:val="00D8713E"/>
    <w:rsid w:val="00D903D6"/>
    <w:rsid w:val="00D9099B"/>
    <w:rsid w:val="00D95270"/>
    <w:rsid w:val="00D96B31"/>
    <w:rsid w:val="00DA04C9"/>
    <w:rsid w:val="00DA42E7"/>
    <w:rsid w:val="00DB0F8C"/>
    <w:rsid w:val="00DB7D02"/>
    <w:rsid w:val="00DC470C"/>
    <w:rsid w:val="00DD29E7"/>
    <w:rsid w:val="00DD4A2F"/>
    <w:rsid w:val="00DE09C0"/>
    <w:rsid w:val="00DE2F28"/>
    <w:rsid w:val="00DE409F"/>
    <w:rsid w:val="00DE4EF5"/>
    <w:rsid w:val="00DF1988"/>
    <w:rsid w:val="00DF426E"/>
    <w:rsid w:val="00DF797D"/>
    <w:rsid w:val="00E011A7"/>
    <w:rsid w:val="00E01256"/>
    <w:rsid w:val="00E03D3E"/>
    <w:rsid w:val="00E05643"/>
    <w:rsid w:val="00E0648B"/>
    <w:rsid w:val="00E066A1"/>
    <w:rsid w:val="00E06A23"/>
    <w:rsid w:val="00E06C94"/>
    <w:rsid w:val="00E12DE0"/>
    <w:rsid w:val="00E144AF"/>
    <w:rsid w:val="00E159F9"/>
    <w:rsid w:val="00E173CC"/>
    <w:rsid w:val="00E229F6"/>
    <w:rsid w:val="00E23ADA"/>
    <w:rsid w:val="00E24736"/>
    <w:rsid w:val="00E27E6E"/>
    <w:rsid w:val="00E35823"/>
    <w:rsid w:val="00E36181"/>
    <w:rsid w:val="00E37F51"/>
    <w:rsid w:val="00E4050F"/>
    <w:rsid w:val="00E43617"/>
    <w:rsid w:val="00E466A9"/>
    <w:rsid w:val="00E47F17"/>
    <w:rsid w:val="00E53690"/>
    <w:rsid w:val="00E53CD3"/>
    <w:rsid w:val="00E55DFB"/>
    <w:rsid w:val="00E5728C"/>
    <w:rsid w:val="00E6195F"/>
    <w:rsid w:val="00E63587"/>
    <w:rsid w:val="00E636DC"/>
    <w:rsid w:val="00E743E7"/>
    <w:rsid w:val="00E74E90"/>
    <w:rsid w:val="00E7767C"/>
    <w:rsid w:val="00E77F59"/>
    <w:rsid w:val="00E80A58"/>
    <w:rsid w:val="00E8268C"/>
    <w:rsid w:val="00E83457"/>
    <w:rsid w:val="00E92822"/>
    <w:rsid w:val="00E93D67"/>
    <w:rsid w:val="00E951CD"/>
    <w:rsid w:val="00E95492"/>
    <w:rsid w:val="00E95C40"/>
    <w:rsid w:val="00E97821"/>
    <w:rsid w:val="00EA09CB"/>
    <w:rsid w:val="00EA11E3"/>
    <w:rsid w:val="00EA1AB1"/>
    <w:rsid w:val="00EB1C21"/>
    <w:rsid w:val="00EB22E3"/>
    <w:rsid w:val="00EB33E1"/>
    <w:rsid w:val="00EB3F77"/>
    <w:rsid w:val="00EB7317"/>
    <w:rsid w:val="00EC7F17"/>
    <w:rsid w:val="00ED0F58"/>
    <w:rsid w:val="00ED2064"/>
    <w:rsid w:val="00ED23C6"/>
    <w:rsid w:val="00ED28CC"/>
    <w:rsid w:val="00ED3BC0"/>
    <w:rsid w:val="00EE36BD"/>
    <w:rsid w:val="00EE5128"/>
    <w:rsid w:val="00EE6C02"/>
    <w:rsid w:val="00EF05B9"/>
    <w:rsid w:val="00EF2A5D"/>
    <w:rsid w:val="00EF3C3F"/>
    <w:rsid w:val="00EF4712"/>
    <w:rsid w:val="00EF6F32"/>
    <w:rsid w:val="00EF7295"/>
    <w:rsid w:val="00F01274"/>
    <w:rsid w:val="00F04004"/>
    <w:rsid w:val="00F078A9"/>
    <w:rsid w:val="00F10A94"/>
    <w:rsid w:val="00F1244B"/>
    <w:rsid w:val="00F1271D"/>
    <w:rsid w:val="00F16AE8"/>
    <w:rsid w:val="00F21B2C"/>
    <w:rsid w:val="00F314E7"/>
    <w:rsid w:val="00F33E81"/>
    <w:rsid w:val="00F34F91"/>
    <w:rsid w:val="00F35A2E"/>
    <w:rsid w:val="00F41E5B"/>
    <w:rsid w:val="00F44854"/>
    <w:rsid w:val="00F448DB"/>
    <w:rsid w:val="00F51E7A"/>
    <w:rsid w:val="00F5281F"/>
    <w:rsid w:val="00F52919"/>
    <w:rsid w:val="00F54165"/>
    <w:rsid w:val="00F57949"/>
    <w:rsid w:val="00F65F68"/>
    <w:rsid w:val="00F67A66"/>
    <w:rsid w:val="00F75046"/>
    <w:rsid w:val="00F7704D"/>
    <w:rsid w:val="00F77957"/>
    <w:rsid w:val="00F81718"/>
    <w:rsid w:val="00F83FEB"/>
    <w:rsid w:val="00F879B1"/>
    <w:rsid w:val="00F87C0A"/>
    <w:rsid w:val="00F90DCF"/>
    <w:rsid w:val="00F93088"/>
    <w:rsid w:val="00FA1090"/>
    <w:rsid w:val="00FA156A"/>
    <w:rsid w:val="00FA34AC"/>
    <w:rsid w:val="00FA5475"/>
    <w:rsid w:val="00FB0BAB"/>
    <w:rsid w:val="00FB257D"/>
    <w:rsid w:val="00FB25AD"/>
    <w:rsid w:val="00FB714E"/>
    <w:rsid w:val="00FB71D6"/>
    <w:rsid w:val="00FB76A0"/>
    <w:rsid w:val="00FC4884"/>
    <w:rsid w:val="00FD2D3F"/>
    <w:rsid w:val="00FE2366"/>
    <w:rsid w:val="00FE4308"/>
    <w:rsid w:val="00FE5881"/>
    <w:rsid w:val="00FE5BDE"/>
    <w:rsid w:val="00FF17BD"/>
    <w:rsid w:val="00FF68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E730146"/>
  <w15:chartTrackingRefBased/>
  <w15:docId w15:val="{CB7217C9-0402-DB4C-83F5-211CB8FA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5B6"/>
    <w:pPr>
      <w:jc w:val="both"/>
    </w:pPr>
    <w:rPr>
      <w:rFonts w:ascii="Times New Roman" w:eastAsia="Times New Roman" w:hAnsi="Times New Roman"/>
    </w:rPr>
  </w:style>
  <w:style w:type="paragraph" w:styleId="Kop1">
    <w:name w:val="heading 1"/>
    <w:basedOn w:val="Standaard"/>
    <w:next w:val="Section"/>
    <w:link w:val="Kop1Char"/>
    <w:autoRedefine/>
    <w:qFormat/>
    <w:rsid w:val="001C45B6"/>
    <w:pPr>
      <w:keepNext/>
      <w:spacing w:before="40" w:after="20"/>
      <w:ind w:left="567" w:hanging="1418"/>
      <w:outlineLvl w:val="0"/>
    </w:pPr>
    <w:rPr>
      <w:rFonts w:ascii="Arial" w:hAnsi="Arial"/>
      <w:b/>
      <w:lang w:val="en-US"/>
    </w:rPr>
  </w:style>
  <w:style w:type="paragraph" w:styleId="Kop2">
    <w:name w:val="heading 2"/>
    <w:next w:val="Standaard"/>
    <w:autoRedefine/>
    <w:qFormat/>
    <w:rsid w:val="001C45B6"/>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1C45B6"/>
    <w:pPr>
      <w:outlineLvl w:val="2"/>
    </w:pPr>
    <w:rPr>
      <w:bCs/>
    </w:rPr>
  </w:style>
  <w:style w:type="paragraph" w:styleId="Kop4">
    <w:name w:val="heading 4"/>
    <w:basedOn w:val="Standaard"/>
    <w:next w:val="Standaard"/>
    <w:link w:val="Kop4Char"/>
    <w:autoRedefine/>
    <w:qFormat/>
    <w:rsid w:val="001C45B6"/>
    <w:pPr>
      <w:tabs>
        <w:tab w:val="left" w:pos="567"/>
        <w:tab w:val="left" w:pos="7371"/>
        <w:tab w:val="left" w:pos="7938"/>
      </w:tabs>
      <w:spacing w:before="60" w:after="60"/>
      <w:ind w:left="600" w:hanging="1425"/>
      <w:outlineLvl w:val="3"/>
    </w:pPr>
    <w:rPr>
      <w:rFonts w:ascii="Arial" w:hAnsi="Arial"/>
      <w:color w:val="0000FF"/>
      <w:sz w:val="16"/>
      <w:lang w:val="nl-NL"/>
    </w:rPr>
  </w:style>
  <w:style w:type="paragraph" w:styleId="Kop5">
    <w:name w:val="heading 5"/>
    <w:basedOn w:val="Kop4"/>
    <w:next w:val="Standaard"/>
    <w:link w:val="Kop5Char"/>
    <w:qFormat/>
    <w:rsid w:val="001C45B6"/>
    <w:pPr>
      <w:ind w:hanging="750"/>
      <w:jc w:val="left"/>
      <w:outlineLvl w:val="4"/>
    </w:pPr>
    <w:rPr>
      <w:b/>
      <w:bCs/>
      <w:color w:val="auto"/>
      <w:sz w:val="18"/>
      <w:lang w:val="en-US"/>
    </w:rPr>
  </w:style>
  <w:style w:type="paragraph" w:styleId="Kop6">
    <w:name w:val="heading 6"/>
    <w:basedOn w:val="Kop5"/>
    <w:next w:val="Standaard"/>
    <w:link w:val="Kop6Char"/>
    <w:autoRedefine/>
    <w:qFormat/>
    <w:rsid w:val="001C45B6"/>
    <w:pPr>
      <w:spacing w:before="90"/>
      <w:outlineLvl w:val="5"/>
    </w:pPr>
    <w:rPr>
      <w:b w:val="0"/>
      <w:bCs w:val="0"/>
      <w:lang w:val="nl-NL"/>
    </w:rPr>
  </w:style>
  <w:style w:type="paragraph" w:styleId="Kop7">
    <w:name w:val="heading 7"/>
    <w:basedOn w:val="Kop6"/>
    <w:next w:val="Standaard"/>
    <w:link w:val="Kop7Char"/>
    <w:qFormat/>
    <w:rsid w:val="001C45B6"/>
    <w:pPr>
      <w:outlineLvl w:val="6"/>
    </w:pPr>
    <w:rPr>
      <w:i/>
    </w:rPr>
  </w:style>
  <w:style w:type="paragraph" w:styleId="Kop8">
    <w:name w:val="heading 8"/>
    <w:basedOn w:val="Standaard"/>
    <w:next w:val="Kop7"/>
    <w:link w:val="Kop8Char"/>
    <w:qFormat/>
    <w:rsid w:val="001C45B6"/>
    <w:pPr>
      <w:spacing w:before="45" w:after="30"/>
      <w:ind w:left="600" w:hanging="750"/>
      <w:outlineLvl w:val="7"/>
    </w:pPr>
    <w:rPr>
      <w:rFonts w:ascii="Arial" w:hAnsi="Arial"/>
      <w:i/>
      <w:iCs/>
      <w:sz w:val="18"/>
      <w:lang w:val="en-US"/>
    </w:rPr>
  </w:style>
  <w:style w:type="paragraph" w:styleId="Kop9">
    <w:name w:val="heading 9"/>
    <w:basedOn w:val="Standaard"/>
    <w:next w:val="Standaard"/>
    <w:link w:val="Kop9Char"/>
    <w:qFormat/>
    <w:rsid w:val="001C45B6"/>
    <w:pPr>
      <w:tabs>
        <w:tab w:val="left" w:pos="851"/>
        <w:tab w:val="left" w:pos="1418"/>
      </w:tabs>
      <w:spacing w:before="60" w:after="60"/>
      <w:ind w:left="851" w:hanging="1021"/>
      <w:outlineLvl w:val="8"/>
    </w:pPr>
    <w:rPr>
      <w:rFonts w:ascii="Arial" w:hAnsi="Arial" w:cs="Arial"/>
      <w:i/>
      <w:color w:val="59595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C45B6"/>
    <w:rPr>
      <w:rFonts w:ascii="Arial" w:eastAsia="Times New Roman" w:hAnsi="Arial"/>
      <w:b/>
      <w:lang w:val="en-US"/>
    </w:rPr>
  </w:style>
  <w:style w:type="character" w:customStyle="1" w:styleId="Kop4Char">
    <w:name w:val="Kop 4 Char"/>
    <w:basedOn w:val="Standaardalinea-lettertype"/>
    <w:link w:val="Kop4"/>
    <w:rsid w:val="001C45B6"/>
    <w:rPr>
      <w:rFonts w:ascii="Arial" w:eastAsia="Times New Roman" w:hAnsi="Arial"/>
      <w:color w:val="0000FF"/>
      <w:sz w:val="16"/>
    </w:rPr>
  </w:style>
  <w:style w:type="character" w:customStyle="1" w:styleId="Kop5Char">
    <w:name w:val="Kop 5 Char"/>
    <w:basedOn w:val="Standaardalinea-lettertype"/>
    <w:link w:val="Kop5"/>
    <w:rsid w:val="001C45B6"/>
    <w:rPr>
      <w:rFonts w:ascii="Arial" w:eastAsia="Times New Roman" w:hAnsi="Arial"/>
      <w:b/>
      <w:bCs/>
      <w:sz w:val="18"/>
      <w:lang w:val="en-US"/>
    </w:rPr>
  </w:style>
  <w:style w:type="character" w:customStyle="1" w:styleId="Kop6Char">
    <w:name w:val="Kop 6 Char"/>
    <w:basedOn w:val="Standaardalinea-lettertype"/>
    <w:link w:val="Kop6"/>
    <w:rsid w:val="001C45B6"/>
    <w:rPr>
      <w:rFonts w:ascii="Arial" w:eastAsia="Times New Roman" w:hAnsi="Arial"/>
      <w:sz w:val="18"/>
    </w:rPr>
  </w:style>
  <w:style w:type="character" w:customStyle="1" w:styleId="Kop7Char">
    <w:name w:val="Kop 7 Char"/>
    <w:basedOn w:val="Kop6Char"/>
    <w:link w:val="Kop7"/>
    <w:rsid w:val="001C45B6"/>
    <w:rPr>
      <w:rFonts w:ascii="Arial" w:eastAsia="Times New Roman" w:hAnsi="Arial"/>
      <w:i/>
      <w:sz w:val="18"/>
    </w:rPr>
  </w:style>
  <w:style w:type="character" w:customStyle="1" w:styleId="Kop8Char">
    <w:name w:val="Kop 8 Char"/>
    <w:basedOn w:val="Kop7Char"/>
    <w:link w:val="Kop8"/>
    <w:rsid w:val="001C45B6"/>
    <w:rPr>
      <w:rFonts w:ascii="Arial" w:eastAsia="Times New Roman" w:hAnsi="Arial"/>
      <w:i/>
      <w:iCs/>
      <w:sz w:val="18"/>
      <w:lang w:val="en-US"/>
    </w:rPr>
  </w:style>
  <w:style w:type="character" w:customStyle="1" w:styleId="Kop9Char1">
    <w:name w:val="Kop 9 Char1"/>
    <w:basedOn w:val="Standaardalinea-lettertype"/>
    <w:rsid w:val="005710A3"/>
    <w:rPr>
      <w:rFonts w:ascii="Arial" w:hAnsi="Arial" w:cs="Arial"/>
      <w:i/>
      <w:color w:val="999999"/>
      <w:sz w:val="16"/>
      <w:szCs w:val="22"/>
      <w:lang w:val="en-US" w:eastAsia="nl-NL" w:bidi="ar-SA"/>
    </w:rPr>
  </w:style>
  <w:style w:type="paragraph" w:customStyle="1" w:styleId="Hoofdstuk">
    <w:name w:val="Hoofdstuk"/>
    <w:basedOn w:val="Standaard"/>
    <w:next w:val="Standaard"/>
    <w:autoRedefine/>
    <w:rsid w:val="00E229F6"/>
    <w:pPr>
      <w:tabs>
        <w:tab w:val="left" w:pos="567"/>
        <w:tab w:val="left" w:pos="1134"/>
        <w:tab w:val="left" w:pos="1701"/>
      </w:tabs>
      <w:ind w:left="-851"/>
      <w:outlineLvl w:val="0"/>
    </w:pPr>
    <w:rPr>
      <w:rFonts w:ascii="Arial" w:hAnsi="Arial"/>
      <w:b/>
      <w:color w:val="000000"/>
      <w:sz w:val="18"/>
    </w:rPr>
  </w:style>
  <w:style w:type="paragraph" w:customStyle="1" w:styleId="Kop5Blauw">
    <w:name w:val="Kop 5 + Blauw"/>
    <w:basedOn w:val="Kop5"/>
    <w:link w:val="Kop5BlauwChar"/>
    <w:autoRedefine/>
    <w:rsid w:val="001C45B6"/>
    <w:rPr>
      <w:color w:val="0000FF"/>
    </w:rPr>
  </w:style>
  <w:style w:type="character" w:customStyle="1" w:styleId="Kop5BlauwChar">
    <w:name w:val="Kop 5 + Blauw Char"/>
    <w:basedOn w:val="Kop5Char"/>
    <w:link w:val="Kop5Blauw"/>
    <w:rsid w:val="001C45B6"/>
    <w:rPr>
      <w:rFonts w:ascii="Arial" w:eastAsia="Times New Roman" w:hAnsi="Arial"/>
      <w:b/>
      <w:bCs/>
      <w:color w:val="0000FF"/>
      <w:sz w:val="18"/>
      <w:lang w:val="en-US"/>
    </w:rPr>
  </w:style>
  <w:style w:type="paragraph" w:customStyle="1" w:styleId="81Def">
    <w:name w:val="8.1 Def"/>
    <w:basedOn w:val="81FR"/>
    <w:rsid w:val="001C45B6"/>
    <w:rPr>
      <w:i/>
      <w:color w:val="808080"/>
      <w:sz w:val="16"/>
    </w:rPr>
  </w:style>
  <w:style w:type="paragraph" w:customStyle="1" w:styleId="81FR">
    <w:name w:val="8.1 FR"/>
    <w:basedOn w:val="Standaard"/>
    <w:link w:val="81FRChar"/>
    <w:autoRedefine/>
    <w:rsid w:val="001C45B6"/>
    <w:pPr>
      <w:tabs>
        <w:tab w:val="left" w:pos="851"/>
      </w:tabs>
      <w:spacing w:before="20" w:after="40"/>
      <w:ind w:left="851" w:hanging="284"/>
    </w:pPr>
    <w:rPr>
      <w:rFonts w:ascii="Arial" w:hAnsi="Arial" w:cs="Arial"/>
      <w:sz w:val="18"/>
      <w:szCs w:val="18"/>
      <w:lang w:val="fr-BE"/>
    </w:rPr>
  </w:style>
  <w:style w:type="character" w:customStyle="1" w:styleId="81FRChar">
    <w:name w:val="8.1 FR Char"/>
    <w:basedOn w:val="Standaardalinea-lettertype"/>
    <w:link w:val="81FR"/>
    <w:rsid w:val="001C45B6"/>
    <w:rPr>
      <w:rFonts w:ascii="Arial" w:eastAsia="Times New Roman" w:hAnsi="Arial" w:cs="Arial"/>
      <w:sz w:val="18"/>
      <w:szCs w:val="18"/>
      <w:lang w:val="fr-BE"/>
    </w:rPr>
  </w:style>
  <w:style w:type="paragraph" w:customStyle="1" w:styleId="81link1">
    <w:name w:val="8.1 link1"/>
    <w:basedOn w:val="81FR"/>
    <w:rsid w:val="001C45B6"/>
    <w:pPr>
      <w:tabs>
        <w:tab w:val="left" w:pos="1560"/>
      </w:tabs>
    </w:pPr>
    <w:rPr>
      <w:color w:val="000000"/>
      <w:sz w:val="16"/>
      <w:lang w:eastAsia="en-US"/>
    </w:rPr>
  </w:style>
  <w:style w:type="paragraph" w:customStyle="1" w:styleId="82link2">
    <w:name w:val="8.2 link 2"/>
    <w:basedOn w:val="81link1"/>
    <w:rsid w:val="001C45B6"/>
    <w:pPr>
      <w:tabs>
        <w:tab w:val="clear" w:pos="851"/>
        <w:tab w:val="left" w:pos="1134"/>
        <w:tab w:val="left" w:pos="1843"/>
        <w:tab w:val="left" w:pos="2552"/>
      </w:tabs>
      <w:ind w:left="1135"/>
    </w:pPr>
    <w:rPr>
      <w:color w:val="auto"/>
    </w:rPr>
  </w:style>
  <w:style w:type="paragraph" w:customStyle="1" w:styleId="82link3">
    <w:name w:val="8.2 link 3"/>
    <w:basedOn w:val="82link2"/>
    <w:rsid w:val="001C45B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FR"/>
    <w:next w:val="82link2"/>
    <w:rsid w:val="001C45B6"/>
    <w:pPr>
      <w:ind w:firstLine="0"/>
      <w:outlineLvl w:val="8"/>
    </w:pPr>
    <w:rPr>
      <w:color w:val="800000"/>
    </w:rPr>
  </w:style>
  <w:style w:type="paragraph" w:customStyle="1" w:styleId="81linkLot50FR">
    <w:name w:val="8.1 link Lot.50 FR"/>
    <w:basedOn w:val="81linkLotFR"/>
    <w:next w:val="Standaard"/>
    <w:rsid w:val="001C45B6"/>
    <w:pPr>
      <w:outlineLvl w:val="7"/>
    </w:pPr>
  </w:style>
  <w:style w:type="paragraph" w:customStyle="1" w:styleId="81linkLotFR">
    <w:name w:val="8.1 link Lot FR"/>
    <w:basedOn w:val="Standaard"/>
    <w:rsid w:val="001C45B6"/>
    <w:pPr>
      <w:tabs>
        <w:tab w:val="left" w:pos="851"/>
        <w:tab w:val="left" w:pos="1560"/>
      </w:tabs>
      <w:spacing w:before="20" w:after="40"/>
      <w:ind w:left="851" w:hanging="284"/>
      <w:outlineLvl w:val="8"/>
    </w:pPr>
    <w:rPr>
      <w:rFonts w:ascii="Arial" w:hAnsi="Arial"/>
      <w:snapToGrid w:val="0"/>
      <w:color w:val="000000"/>
      <w:sz w:val="16"/>
      <w:lang w:val="fr-BE" w:eastAsia="en-US"/>
    </w:rPr>
  </w:style>
  <w:style w:type="paragraph" w:customStyle="1" w:styleId="83">
    <w:name w:val="8.3"/>
    <w:basedOn w:val="82FR"/>
    <w:link w:val="83Char1"/>
    <w:rsid w:val="001C45B6"/>
    <w:pPr>
      <w:tabs>
        <w:tab w:val="clear" w:pos="1134"/>
        <w:tab w:val="left" w:pos="1418"/>
      </w:tabs>
      <w:ind w:left="1418"/>
    </w:pPr>
  </w:style>
  <w:style w:type="paragraph" w:customStyle="1" w:styleId="82FR">
    <w:name w:val="8.2 FR"/>
    <w:basedOn w:val="81FR"/>
    <w:link w:val="82FRChar"/>
    <w:autoRedefine/>
    <w:rsid w:val="001C45B6"/>
    <w:pPr>
      <w:tabs>
        <w:tab w:val="clear" w:pos="851"/>
        <w:tab w:val="left" w:pos="1134"/>
      </w:tabs>
      <w:ind w:left="1135"/>
    </w:pPr>
  </w:style>
  <w:style w:type="character" w:customStyle="1" w:styleId="82FRChar">
    <w:name w:val="8.2 FR Char"/>
    <w:basedOn w:val="81FRChar"/>
    <w:link w:val="82FR"/>
    <w:rsid w:val="001C45B6"/>
    <w:rPr>
      <w:rFonts w:ascii="Arial" w:eastAsia="Times New Roman" w:hAnsi="Arial" w:cs="Arial"/>
      <w:sz w:val="18"/>
      <w:szCs w:val="18"/>
      <w:lang w:val="fr-BE"/>
    </w:rPr>
  </w:style>
  <w:style w:type="character" w:customStyle="1" w:styleId="83Char1">
    <w:name w:val="8.3 Char1"/>
    <w:basedOn w:val="82FRChar"/>
    <w:link w:val="83"/>
    <w:rsid w:val="001C45B6"/>
    <w:rPr>
      <w:rFonts w:ascii="Arial" w:eastAsia="Times New Roman" w:hAnsi="Arial" w:cs="Arial"/>
      <w:sz w:val="18"/>
      <w:szCs w:val="18"/>
      <w:lang w:val="fr-BE"/>
    </w:rPr>
  </w:style>
  <w:style w:type="paragraph" w:customStyle="1" w:styleId="83ProM3">
    <w:name w:val="8.3 Pro M3"/>
    <w:basedOn w:val="83ProM2FR"/>
    <w:rsid w:val="005710A3"/>
    <w:pPr>
      <w:ind w:left="1985"/>
    </w:pPr>
    <w:rPr>
      <w:lang w:val="nl-NL"/>
    </w:rPr>
  </w:style>
  <w:style w:type="paragraph" w:customStyle="1" w:styleId="83ProM2FR">
    <w:name w:val="8.3 Pro M2 FR"/>
    <w:basedOn w:val="83ProMFR"/>
    <w:autoRedefine/>
    <w:rsid w:val="001C45B6"/>
    <w:pPr>
      <w:tabs>
        <w:tab w:val="clear" w:pos="1418"/>
        <w:tab w:val="left" w:pos="1701"/>
      </w:tabs>
      <w:ind w:left="1701"/>
    </w:pPr>
    <w:rPr>
      <w:snapToGrid w:val="0"/>
    </w:rPr>
  </w:style>
  <w:style w:type="paragraph" w:customStyle="1" w:styleId="83ProMFR">
    <w:name w:val="8.3 Pro M FR"/>
    <w:basedOn w:val="Standaard"/>
    <w:link w:val="83ProMFRChar"/>
    <w:autoRedefine/>
    <w:rsid w:val="001C45B6"/>
    <w:pPr>
      <w:tabs>
        <w:tab w:val="left" w:pos="1418"/>
      </w:tabs>
      <w:spacing w:before="20" w:after="40"/>
      <w:ind w:left="1418" w:hanging="284"/>
    </w:pPr>
    <w:rPr>
      <w:rFonts w:ascii="Arial" w:hAnsi="Arial"/>
      <w:i/>
      <w:color w:val="999999"/>
      <w:sz w:val="16"/>
      <w:lang w:val="fr-BE"/>
    </w:rPr>
  </w:style>
  <w:style w:type="character" w:customStyle="1" w:styleId="83ProMFRChar">
    <w:name w:val="8.3 Pro M FR Char"/>
    <w:basedOn w:val="Standaardalinea-lettertype"/>
    <w:link w:val="83ProMFR"/>
    <w:rsid w:val="001C45B6"/>
    <w:rPr>
      <w:rFonts w:ascii="Arial" w:eastAsia="Times New Roman" w:hAnsi="Arial"/>
      <w:i/>
      <w:color w:val="999999"/>
      <w:sz w:val="16"/>
      <w:lang w:val="fr-BE"/>
    </w:rPr>
  </w:style>
  <w:style w:type="paragraph" w:customStyle="1" w:styleId="84">
    <w:name w:val="8.4"/>
    <w:basedOn w:val="83"/>
    <w:rsid w:val="001C45B6"/>
    <w:pPr>
      <w:tabs>
        <w:tab w:val="clear" w:pos="1418"/>
        <w:tab w:val="left" w:pos="1701"/>
      </w:tabs>
      <w:ind w:left="1702"/>
    </w:pPr>
  </w:style>
  <w:style w:type="paragraph" w:customStyle="1" w:styleId="Deel">
    <w:name w:val="Deel"/>
    <w:basedOn w:val="Standaard"/>
    <w:autoRedefine/>
    <w:rsid w:val="00E229F6"/>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C45B6"/>
    <w:pPr>
      <w:shd w:val="clear" w:color="auto" w:fill="000080"/>
    </w:pPr>
    <w:rPr>
      <w:rFonts w:ascii="Geneva" w:hAnsi="Geneva"/>
    </w:rPr>
  </w:style>
  <w:style w:type="paragraph" w:styleId="Eindnoottekst">
    <w:name w:val="endnote text"/>
    <w:basedOn w:val="Standaard"/>
    <w:semiHidden/>
    <w:rsid w:val="001C45B6"/>
  </w:style>
  <w:style w:type="character" w:styleId="GevolgdeHyperlink">
    <w:name w:val="FollowedHyperlink"/>
    <w:basedOn w:val="Standaardalinea-lettertype"/>
    <w:rsid w:val="001C45B6"/>
    <w:rPr>
      <w:color w:val="800080"/>
      <w:u w:val="single"/>
    </w:rPr>
  </w:style>
  <w:style w:type="paragraph" w:customStyle="1" w:styleId="Hoofdgroep">
    <w:name w:val="Hoofdgroep"/>
    <w:basedOn w:val="Hoofdstuk"/>
    <w:rsid w:val="00E229F6"/>
    <w:pPr>
      <w:outlineLvl w:val="1"/>
    </w:pPr>
    <w:rPr>
      <w:rFonts w:ascii="Helvetica" w:hAnsi="Helvetica"/>
      <w:b w:val="0"/>
      <w:color w:val="0000FF"/>
    </w:rPr>
  </w:style>
  <w:style w:type="character" w:styleId="Hyperlink">
    <w:name w:val="Hyperlink"/>
    <w:basedOn w:val="Standaardalinea-lettertype"/>
    <w:uiPriority w:val="99"/>
    <w:rsid w:val="001C45B6"/>
    <w:rPr>
      <w:color w:val="0000FF"/>
      <w:u w:val="single"/>
    </w:rPr>
  </w:style>
  <w:style w:type="paragraph" w:styleId="Inhopg1">
    <w:name w:val="toc 1"/>
    <w:basedOn w:val="Standaard"/>
    <w:next w:val="Standaard"/>
    <w:rsid w:val="001C45B6"/>
    <w:pPr>
      <w:tabs>
        <w:tab w:val="left" w:pos="960"/>
        <w:tab w:val="right" w:pos="8505"/>
      </w:tabs>
      <w:spacing w:before="120" w:after="60"/>
      <w:ind w:right="340"/>
      <w:jc w:val="left"/>
    </w:pPr>
    <w:rPr>
      <w:b/>
      <w:bCs/>
      <w:noProof/>
      <w:color w:val="0000FF"/>
      <w:szCs w:val="24"/>
      <w:lang w:val="nl-NL"/>
    </w:rPr>
  </w:style>
  <w:style w:type="paragraph" w:styleId="Inhopg2">
    <w:name w:val="toc 2"/>
    <w:basedOn w:val="Standaard"/>
    <w:next w:val="Standaard"/>
    <w:autoRedefine/>
    <w:rsid w:val="001C45B6"/>
    <w:pPr>
      <w:tabs>
        <w:tab w:val="left" w:pos="1440"/>
        <w:tab w:val="right" w:leader="dot" w:pos="8505"/>
      </w:tabs>
      <w:spacing w:before="120"/>
      <w:ind w:left="238" w:right="340"/>
      <w:jc w:val="left"/>
    </w:pPr>
    <w:rPr>
      <w:i/>
      <w:iCs/>
      <w:noProof/>
      <w:sz w:val="18"/>
      <w:szCs w:val="18"/>
      <w:lang w:val="nl-NL"/>
    </w:rPr>
  </w:style>
  <w:style w:type="paragraph" w:styleId="Inhopg3">
    <w:name w:val="toc 3"/>
    <w:basedOn w:val="Standaard"/>
    <w:next w:val="Standaard"/>
    <w:rsid w:val="001C45B6"/>
    <w:pPr>
      <w:tabs>
        <w:tab w:val="left" w:pos="1980"/>
        <w:tab w:val="left" w:pos="2160"/>
        <w:tab w:val="right" w:leader="dot" w:pos="8505"/>
      </w:tabs>
      <w:ind w:left="482" w:right="340"/>
    </w:pPr>
    <w:rPr>
      <w:noProof/>
      <w:snapToGrid w:val="0"/>
      <w:sz w:val="16"/>
      <w:szCs w:val="18"/>
    </w:rPr>
  </w:style>
  <w:style w:type="paragraph" w:styleId="Inhopg4">
    <w:name w:val="toc 4"/>
    <w:basedOn w:val="Standaard"/>
    <w:next w:val="Standaard"/>
    <w:link w:val="Inhopg4Char"/>
    <w:autoRedefine/>
    <w:rsid w:val="001C45B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1C45B6"/>
    <w:rPr>
      <w:rFonts w:ascii="Times New Roman" w:eastAsia="Times New Roman" w:hAnsi="Times New Roman"/>
      <w:noProof/>
      <w:sz w:val="16"/>
      <w:szCs w:val="24"/>
    </w:rPr>
  </w:style>
  <w:style w:type="paragraph" w:styleId="Inhopg5">
    <w:name w:val="toc 5"/>
    <w:basedOn w:val="Standaard"/>
    <w:next w:val="Standaard"/>
    <w:rsid w:val="001C45B6"/>
    <w:pPr>
      <w:tabs>
        <w:tab w:val="right" w:leader="dot" w:pos="8505"/>
      </w:tabs>
      <w:ind w:left="958" w:right="340"/>
    </w:pPr>
    <w:rPr>
      <w:sz w:val="16"/>
    </w:rPr>
  </w:style>
  <w:style w:type="paragraph" w:styleId="Inhopg6">
    <w:name w:val="toc 6"/>
    <w:basedOn w:val="Standaard"/>
    <w:next w:val="Standaard"/>
    <w:autoRedefine/>
    <w:rsid w:val="001C45B6"/>
    <w:pPr>
      <w:ind w:left="1200"/>
    </w:pPr>
    <w:rPr>
      <w:sz w:val="16"/>
    </w:rPr>
  </w:style>
  <w:style w:type="paragraph" w:styleId="Inhopg7">
    <w:name w:val="toc 7"/>
    <w:basedOn w:val="Standaard"/>
    <w:next w:val="Standaard"/>
    <w:autoRedefine/>
    <w:rsid w:val="001C45B6"/>
    <w:pPr>
      <w:ind w:left="1440"/>
    </w:pPr>
  </w:style>
  <w:style w:type="paragraph" w:styleId="Inhopg8">
    <w:name w:val="toc 8"/>
    <w:basedOn w:val="Standaard"/>
    <w:next w:val="Standaard"/>
    <w:autoRedefine/>
    <w:rsid w:val="001C45B6"/>
    <w:pPr>
      <w:ind w:left="1680"/>
    </w:pPr>
  </w:style>
  <w:style w:type="paragraph" w:styleId="Inhopg9">
    <w:name w:val="toc 9"/>
    <w:basedOn w:val="Standaard"/>
    <w:next w:val="Standaard"/>
    <w:rsid w:val="001C45B6"/>
    <w:pPr>
      <w:tabs>
        <w:tab w:val="left" w:pos="851"/>
        <w:tab w:val="left" w:pos="7371"/>
        <w:tab w:val="left" w:pos="7938"/>
        <w:tab w:val="right" w:leader="dot" w:pos="9639"/>
      </w:tabs>
    </w:pPr>
    <w:rPr>
      <w:sz w:val="16"/>
    </w:rPr>
  </w:style>
  <w:style w:type="paragraph" w:customStyle="1" w:styleId="Link">
    <w:name w:val="Link"/>
    <w:autoRedefine/>
    <w:rsid w:val="001C45B6"/>
    <w:pPr>
      <w:ind w:left="-851"/>
    </w:pPr>
    <w:rPr>
      <w:rFonts w:ascii="Arial" w:eastAsia="Times New Roman" w:hAnsi="Arial" w:cs="Arial"/>
      <w:bCs/>
      <w:color w:val="0000FF"/>
      <w:sz w:val="18"/>
      <w:szCs w:val="24"/>
      <w:lang w:val="nl-NL"/>
    </w:rPr>
  </w:style>
  <w:style w:type="paragraph" w:customStyle="1" w:styleId="FACULT">
    <w:name w:val="FACULT"/>
    <w:basedOn w:val="Standaard"/>
    <w:next w:val="Standaard"/>
    <w:rsid w:val="001C45B6"/>
    <w:rPr>
      <w:color w:val="0000FF"/>
    </w:rPr>
  </w:style>
  <w:style w:type="character" w:customStyle="1" w:styleId="Char7">
    <w:name w:val="Char7"/>
    <w:basedOn w:val="Standaardalinea-lettertype"/>
    <w:rsid w:val="00AA0975"/>
    <w:rPr>
      <w:rFonts w:ascii="Arial" w:hAnsi="Arial"/>
      <w:sz w:val="18"/>
      <w:lang w:val="nl-NL" w:eastAsia="nl-NL" w:bidi="ar-SA"/>
    </w:rPr>
  </w:style>
  <w:style w:type="character" w:customStyle="1" w:styleId="MerkChar">
    <w:name w:val="MerkChar"/>
    <w:basedOn w:val="Standaardalinea-lettertype"/>
    <w:rsid w:val="001C45B6"/>
    <w:rPr>
      <w:color w:val="FF6600"/>
    </w:rPr>
  </w:style>
  <w:style w:type="character" w:customStyle="1" w:styleId="SfbCodeChar">
    <w:name w:val="Sfb_Code Char"/>
    <w:basedOn w:val="Standaardalinea-lettertype"/>
    <w:link w:val="SfbCode"/>
    <w:rsid w:val="008D3C3B"/>
    <w:rPr>
      <w:rFonts w:ascii="Arial" w:hAnsi="Arial" w:cs="Arial"/>
      <w:b/>
      <w:snapToGrid w:val="0"/>
      <w:color w:val="FF0000"/>
      <w:sz w:val="18"/>
      <w:szCs w:val="18"/>
      <w:lang w:val="nl-BE" w:eastAsia="nl-NL" w:bidi="ar-SA"/>
    </w:rPr>
  </w:style>
  <w:style w:type="paragraph" w:customStyle="1" w:styleId="SfbCode">
    <w:name w:val="Sfb_Code"/>
    <w:basedOn w:val="Standaard"/>
    <w:next w:val="Standaard"/>
    <w:link w:val="SfbCodeChar"/>
    <w:autoRedefine/>
    <w:rsid w:val="008A361E"/>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1C45B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C45B6"/>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1C45B6"/>
    <w:rPr>
      <w:rFonts w:ascii="Verdana" w:hAnsi="Verdana"/>
      <w:color w:val="000000"/>
      <w:sz w:val="16"/>
      <w:szCs w:val="12"/>
    </w:rPr>
  </w:style>
  <w:style w:type="paragraph" w:customStyle="1" w:styleId="83ProM3FR">
    <w:name w:val="8.3 Pro M3 FR"/>
    <w:basedOn w:val="83ProM2FR"/>
    <w:rsid w:val="001C45B6"/>
    <w:pPr>
      <w:ind w:left="1985"/>
    </w:pPr>
  </w:style>
  <w:style w:type="paragraph" w:customStyle="1" w:styleId="Verdana6pt">
    <w:name w:val="Verdana 6 pt"/>
    <w:basedOn w:val="Standaard"/>
    <w:semiHidden/>
    <w:rsid w:val="001C45B6"/>
    <w:pPr>
      <w:spacing w:line="168" w:lineRule="atLeast"/>
      <w:jc w:val="center"/>
    </w:pPr>
    <w:rPr>
      <w:rFonts w:ascii="Verdana" w:hAnsi="Verdana"/>
      <w:b/>
      <w:bCs/>
      <w:color w:val="FFFFFF"/>
      <w:sz w:val="16"/>
      <w:szCs w:val="13"/>
      <w:shd w:val="clear" w:color="auto" w:fill="FF0000"/>
    </w:rPr>
  </w:style>
  <w:style w:type="paragraph" w:styleId="Koptekst">
    <w:name w:val="header"/>
    <w:basedOn w:val="Standaard"/>
    <w:rsid w:val="001C45B6"/>
    <w:pPr>
      <w:tabs>
        <w:tab w:val="center" w:pos="3969"/>
        <w:tab w:val="right" w:pos="8505"/>
      </w:tabs>
      <w:jc w:val="center"/>
    </w:pPr>
    <w:rPr>
      <w:rFonts w:ascii="Arial" w:hAnsi="Arial"/>
      <w:sz w:val="16"/>
    </w:rPr>
  </w:style>
  <w:style w:type="paragraph" w:customStyle="1" w:styleId="Kop4Rood">
    <w:name w:val="Kop 4 + Rood"/>
    <w:basedOn w:val="Kop4"/>
    <w:link w:val="Kop4RoodChar"/>
    <w:rsid w:val="001C45B6"/>
    <w:rPr>
      <w:bCs/>
      <w:color w:val="FF0000"/>
    </w:rPr>
  </w:style>
  <w:style w:type="character" w:customStyle="1" w:styleId="Kop4RoodChar">
    <w:name w:val="Kop 4 + Rood Char"/>
    <w:basedOn w:val="Kop4Char"/>
    <w:link w:val="Kop4Rood"/>
    <w:rsid w:val="001C45B6"/>
    <w:rPr>
      <w:rFonts w:ascii="Arial" w:eastAsia="Times New Roman" w:hAnsi="Arial"/>
      <w:bCs/>
      <w:color w:val="FF0000"/>
      <w:sz w:val="16"/>
    </w:rPr>
  </w:style>
  <w:style w:type="paragraph" w:customStyle="1" w:styleId="FACULT-1">
    <w:name w:val="FACULT  -1"/>
    <w:basedOn w:val="FACULT"/>
    <w:rsid w:val="001C45B6"/>
    <w:pPr>
      <w:ind w:left="851"/>
    </w:pPr>
  </w:style>
  <w:style w:type="paragraph" w:customStyle="1" w:styleId="FACULT-2">
    <w:name w:val="FACULT  -2"/>
    <w:basedOn w:val="Standaard"/>
    <w:rsid w:val="001C45B6"/>
    <w:pPr>
      <w:ind w:left="1701"/>
    </w:pPr>
    <w:rPr>
      <w:color w:val="0000FF"/>
    </w:rPr>
  </w:style>
  <w:style w:type="character" w:customStyle="1" w:styleId="FacultChar">
    <w:name w:val="FacultChar"/>
    <w:basedOn w:val="Standaardalinea-lettertype"/>
    <w:rsid w:val="001C45B6"/>
    <w:rPr>
      <w:color w:val="0000FF"/>
    </w:rPr>
  </w:style>
  <w:style w:type="paragraph" w:customStyle="1" w:styleId="MerkPar">
    <w:name w:val="MerkPar"/>
    <w:basedOn w:val="Standaard"/>
    <w:rsid w:val="001C45B6"/>
    <w:rPr>
      <w:color w:val="FF6600"/>
    </w:rPr>
  </w:style>
  <w:style w:type="paragraph" w:customStyle="1" w:styleId="Meting">
    <w:name w:val="Meting"/>
    <w:basedOn w:val="Standaard"/>
    <w:rsid w:val="001C45B6"/>
    <w:pPr>
      <w:ind w:left="1418" w:hanging="1418"/>
    </w:pPr>
  </w:style>
  <w:style w:type="paragraph" w:customStyle="1" w:styleId="Nota">
    <w:name w:val="Nota"/>
    <w:basedOn w:val="Standaard"/>
    <w:rsid w:val="001C45B6"/>
    <w:rPr>
      <w:spacing w:val="-3"/>
      <w:lang w:val="en-US"/>
    </w:rPr>
  </w:style>
  <w:style w:type="paragraph" w:customStyle="1" w:styleId="OFWEL">
    <w:name w:val="OFWEL"/>
    <w:basedOn w:val="Standaard"/>
    <w:next w:val="Standaard"/>
    <w:rsid w:val="005710A3"/>
    <w:pPr>
      <w:jc w:val="left"/>
    </w:pPr>
    <w:rPr>
      <w:color w:val="008080"/>
    </w:rPr>
  </w:style>
  <w:style w:type="paragraph" w:customStyle="1" w:styleId="OFWEL-1">
    <w:name w:val="OFWEL -1"/>
    <w:basedOn w:val="OFWEL"/>
    <w:rsid w:val="005710A3"/>
    <w:pPr>
      <w:ind w:left="851"/>
    </w:pPr>
    <w:rPr>
      <w:spacing w:val="-3"/>
    </w:rPr>
  </w:style>
  <w:style w:type="paragraph" w:customStyle="1" w:styleId="OFWEL-2">
    <w:name w:val="OFWEL -2"/>
    <w:basedOn w:val="OFWEL-1"/>
    <w:rsid w:val="005710A3"/>
    <w:pPr>
      <w:ind w:left="1701"/>
    </w:pPr>
  </w:style>
  <w:style w:type="paragraph" w:customStyle="1" w:styleId="OFWEL-3">
    <w:name w:val="OFWEL -3"/>
    <w:basedOn w:val="OFWEL-2"/>
    <w:rsid w:val="005710A3"/>
    <w:pPr>
      <w:ind w:left="2552"/>
    </w:pPr>
  </w:style>
  <w:style w:type="character" w:customStyle="1" w:styleId="OfwelChar">
    <w:name w:val="OfwelChar"/>
    <w:basedOn w:val="Standaardalinea-lettertype"/>
    <w:rsid w:val="005710A3"/>
    <w:rPr>
      <w:color w:val="008080"/>
      <w:lang w:val="nl-BE"/>
    </w:rPr>
  </w:style>
  <w:style w:type="paragraph" w:customStyle="1" w:styleId="Project">
    <w:name w:val="Project"/>
    <w:basedOn w:val="Standaard"/>
    <w:rsid w:val="001C45B6"/>
    <w:pPr>
      <w:suppressAutoHyphens/>
    </w:pPr>
    <w:rPr>
      <w:color w:val="800080"/>
      <w:spacing w:val="-3"/>
    </w:rPr>
  </w:style>
  <w:style w:type="character" w:customStyle="1" w:styleId="Revisie1">
    <w:name w:val="Revisie1"/>
    <w:basedOn w:val="Standaardalinea-lettertype"/>
    <w:rsid w:val="001C45B6"/>
    <w:rPr>
      <w:color w:val="008080"/>
      <w:lang w:val="fr-BE"/>
    </w:rPr>
  </w:style>
  <w:style w:type="paragraph" w:styleId="Standaardinspringing">
    <w:name w:val="Normal Indent"/>
    <w:basedOn w:val="Standaard"/>
    <w:semiHidden/>
    <w:rsid w:val="001C45B6"/>
    <w:pPr>
      <w:ind w:left="1418"/>
    </w:pPr>
  </w:style>
  <w:style w:type="paragraph" w:styleId="Voettekst">
    <w:name w:val="footer"/>
    <w:basedOn w:val="Standaard"/>
    <w:rsid w:val="001C45B6"/>
    <w:pPr>
      <w:tabs>
        <w:tab w:val="center" w:pos="4536"/>
        <w:tab w:val="right" w:pos="9072"/>
      </w:tabs>
    </w:pPr>
  </w:style>
  <w:style w:type="paragraph" w:customStyle="1" w:styleId="Cdch">
    <w:name w:val="Cdch"/>
    <w:basedOn w:val="Standaard"/>
    <w:rsid w:val="001C45B6"/>
    <w:pPr>
      <w:ind w:left="-851"/>
    </w:pPr>
    <w:rPr>
      <w:rFonts w:ascii="Arial" w:hAnsi="Arial"/>
      <w:b/>
      <w:color w:val="FF0000"/>
      <w:lang w:val="fr-BE"/>
    </w:rPr>
  </w:style>
  <w:style w:type="paragraph" w:customStyle="1" w:styleId="Verdana8ptVetZwartCentrerenRegelafstandMinimaal">
    <w:name w:val="Verdana 8 pt Vet Zwart Centreren Regelafstand:  Minimaal..."/>
    <w:basedOn w:val="Standaard"/>
    <w:semiHidden/>
    <w:rsid w:val="001C45B6"/>
    <w:pPr>
      <w:spacing w:line="168" w:lineRule="atLeast"/>
      <w:jc w:val="center"/>
    </w:pPr>
    <w:rPr>
      <w:rFonts w:ascii="Verdana" w:hAnsi="Verdana"/>
      <w:b/>
      <w:bCs/>
      <w:color w:val="000000"/>
      <w:sz w:val="16"/>
    </w:rPr>
  </w:style>
  <w:style w:type="paragraph" w:customStyle="1" w:styleId="Ligne">
    <w:name w:val="Ligne"/>
    <w:basedOn w:val="Standaard"/>
    <w:link w:val="LigneChar"/>
    <w:rsid w:val="001C45B6"/>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1C45B6"/>
    <w:rPr>
      <w:rFonts w:ascii="Helvetica" w:eastAsia="Times New Roman" w:hAnsi="Helvetica"/>
      <w:color w:val="000000"/>
      <w:spacing w:val="-2"/>
      <w:sz w:val="16"/>
      <w:lang w:val="nl-BE"/>
    </w:rPr>
  </w:style>
  <w:style w:type="paragraph" w:customStyle="1" w:styleId="80FR">
    <w:name w:val="8.0 FR"/>
    <w:basedOn w:val="Standaard"/>
    <w:link w:val="80FRChar"/>
    <w:autoRedefine/>
    <w:rsid w:val="00123AAA"/>
    <w:pPr>
      <w:tabs>
        <w:tab w:val="left" w:pos="284"/>
      </w:tabs>
      <w:spacing w:before="20" w:after="40"/>
      <w:ind w:left="567"/>
    </w:pPr>
    <w:rPr>
      <w:rFonts w:ascii="Arial" w:hAnsi="Arial" w:cs="Arial"/>
      <w:color w:val="000000" w:themeColor="text1"/>
      <w:sz w:val="18"/>
      <w:szCs w:val="18"/>
      <w:lang w:val="fr-BE"/>
    </w:rPr>
  </w:style>
  <w:style w:type="character" w:customStyle="1" w:styleId="80FRChar">
    <w:name w:val="8.0 FR Char"/>
    <w:basedOn w:val="Standaardalinea-lettertype"/>
    <w:link w:val="80FR"/>
    <w:rsid w:val="00123AAA"/>
    <w:rPr>
      <w:rFonts w:ascii="Arial" w:eastAsia="Times New Roman" w:hAnsi="Arial" w:cs="Arial"/>
      <w:color w:val="000000" w:themeColor="text1"/>
      <w:sz w:val="18"/>
      <w:szCs w:val="18"/>
      <w:lang w:val="fr-BE"/>
    </w:rPr>
  </w:style>
  <w:style w:type="paragraph" w:customStyle="1" w:styleId="81linkPartie">
    <w:name w:val="8.1 link Partie"/>
    <w:basedOn w:val="Standaard"/>
    <w:rsid w:val="001C45B6"/>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1C45B6"/>
    <w:pPr>
      <w:outlineLvl w:val="6"/>
    </w:pPr>
  </w:style>
  <w:style w:type="paragraph" w:customStyle="1" w:styleId="83Car">
    <w:name w:val="8.3 Car"/>
    <w:basedOn w:val="83"/>
    <w:autoRedefine/>
    <w:rsid w:val="00123AAA"/>
    <w:pPr>
      <w:tabs>
        <w:tab w:val="left" w:pos="4253"/>
      </w:tabs>
      <w:spacing w:before="80"/>
      <w:ind w:left="3969" w:hanging="2835"/>
      <w:jc w:val="left"/>
    </w:pPr>
    <w:rPr>
      <w:color w:val="000000" w:themeColor="text1"/>
      <w:sz w:val="16"/>
    </w:rPr>
  </w:style>
  <w:style w:type="paragraph" w:customStyle="1" w:styleId="83Normes">
    <w:name w:val="8.3 Normes"/>
    <w:basedOn w:val="83Car"/>
    <w:link w:val="83NormesChar"/>
    <w:rsid w:val="001C45B6"/>
    <w:pPr>
      <w:tabs>
        <w:tab w:val="clear" w:pos="4253"/>
      </w:tabs>
      <w:ind w:left="4082" w:hanging="113"/>
    </w:pPr>
    <w:rPr>
      <w:color w:val="008000"/>
    </w:rPr>
  </w:style>
  <w:style w:type="character" w:customStyle="1" w:styleId="83NormesChar">
    <w:name w:val="8.3 Normes Char"/>
    <w:basedOn w:val="Standaardalinea-lettertype"/>
    <w:link w:val="83Normes"/>
    <w:rsid w:val="001C45B6"/>
    <w:rPr>
      <w:rFonts w:ascii="Arial" w:eastAsia="Times New Roman" w:hAnsi="Arial" w:cs="Arial"/>
      <w:color w:val="008000"/>
      <w:sz w:val="16"/>
      <w:szCs w:val="18"/>
      <w:lang w:val="fr-BE"/>
    </w:rPr>
  </w:style>
  <w:style w:type="paragraph" w:styleId="Ballontekst">
    <w:name w:val="Balloon Text"/>
    <w:basedOn w:val="Standaard"/>
    <w:semiHidden/>
    <w:rsid w:val="001C45B6"/>
    <w:rPr>
      <w:rFonts w:ascii="Tahoma" w:hAnsi="Tahoma" w:cs="Tahoma"/>
      <w:sz w:val="16"/>
      <w:szCs w:val="16"/>
    </w:rPr>
  </w:style>
  <w:style w:type="character" w:customStyle="1" w:styleId="CarMesure">
    <w:name w:val="CarMesure"/>
    <w:basedOn w:val="Standaardalinea-lettertype"/>
    <w:rsid w:val="001C45B6"/>
    <w:rPr>
      <w:b/>
      <w:color w:val="008080"/>
      <w:lang w:val="fr-BE"/>
    </w:rPr>
  </w:style>
  <w:style w:type="paragraph" w:customStyle="1" w:styleId="CodeSfb">
    <w:name w:val="Code_Sfb"/>
    <w:basedOn w:val="Standaard"/>
    <w:next w:val="Standaard"/>
    <w:autoRedefine/>
    <w:rsid w:val="001C45B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DateRvision">
    <w:name w:val="DateRévision"/>
    <w:basedOn w:val="Standaardalinea-lettertype"/>
    <w:rsid w:val="001C45B6"/>
    <w:rPr>
      <w:vanish/>
      <w:color w:val="auto"/>
      <w:lang w:val="fr-BE"/>
    </w:rPr>
  </w:style>
  <w:style w:type="paragraph" w:customStyle="1" w:styleId="83CarCursiefGrijs-50">
    <w:name w:val="8.3 Car + Cursief Grijs-50%"/>
    <w:basedOn w:val="83Car"/>
    <w:link w:val="83CarCursiefGrijs-50Char"/>
    <w:rsid w:val="001C45B6"/>
    <w:rPr>
      <w:rFonts w:eastAsia="New York" w:cs="Times New Roman"/>
      <w:bCs/>
      <w:i/>
      <w:iCs/>
      <w:color w:val="808080"/>
      <w:lang w:val="x-none" w:eastAsia="x-none"/>
    </w:rPr>
  </w:style>
  <w:style w:type="character" w:customStyle="1" w:styleId="83CarCursiefGrijs-50Char">
    <w:name w:val="8.3 Car + Cursief Grijs-50% Char"/>
    <w:link w:val="83CarCursiefGrijs-50"/>
    <w:rsid w:val="001C45B6"/>
    <w:rPr>
      <w:rFonts w:ascii="Arial" w:hAnsi="Arial" w:cs="Arial"/>
      <w:bCs/>
      <w:i/>
      <w:iCs/>
      <w:color w:val="808080"/>
      <w:sz w:val="16"/>
      <w:szCs w:val="18"/>
    </w:rPr>
  </w:style>
  <w:style w:type="paragraph" w:customStyle="1" w:styleId="Kop7Grijs-50">
    <w:name w:val="Kop 7 + Grijs-50%"/>
    <w:basedOn w:val="Kop7"/>
    <w:rsid w:val="001C45B6"/>
    <w:pPr>
      <w:tabs>
        <w:tab w:val="clear" w:pos="7371"/>
        <w:tab w:val="clear" w:pos="7938"/>
      </w:tabs>
      <w:ind w:left="540" w:hanging="690"/>
      <w:jc w:val="both"/>
    </w:pPr>
    <w:rPr>
      <w:rFonts w:cs="Arial"/>
      <w:color w:val="808080"/>
      <w:lang w:val="fr-FR"/>
    </w:rPr>
  </w:style>
  <w:style w:type="character" w:customStyle="1" w:styleId="Kop9Char">
    <w:name w:val="Kop 9 Char"/>
    <w:basedOn w:val="Standaardalinea-lettertype"/>
    <w:link w:val="Kop9"/>
    <w:rsid w:val="001C45B6"/>
    <w:rPr>
      <w:rFonts w:ascii="Arial" w:eastAsia="Times New Roman" w:hAnsi="Arial" w:cs="Arial"/>
      <w:i/>
      <w:color w:val="595959"/>
      <w:sz w:val="16"/>
      <w:szCs w:val="22"/>
      <w:lang w:val="en-US"/>
    </w:rPr>
  </w:style>
  <w:style w:type="character" w:customStyle="1" w:styleId="Marque">
    <w:name w:val="Marque"/>
    <w:basedOn w:val="Standaardalinea-lettertype"/>
    <w:rsid w:val="001C45B6"/>
    <w:rPr>
      <w:rFonts w:ascii="Helvetica" w:hAnsi="Helvetica"/>
      <w:b/>
      <w:color w:val="FF0000"/>
      <w:lang w:val="fr-BE"/>
    </w:rPr>
  </w:style>
  <w:style w:type="paragraph" w:customStyle="1" w:styleId="Marque1">
    <w:name w:val="Marque1"/>
    <w:basedOn w:val="Kop4"/>
    <w:link w:val="Marque1Char"/>
    <w:rsid w:val="001C45B6"/>
    <w:pPr>
      <w:spacing w:before="120" w:after="120"/>
    </w:pPr>
    <w:rPr>
      <w:b/>
      <w:color w:val="FF0000"/>
      <w:lang w:val="fr-BE"/>
    </w:rPr>
  </w:style>
  <w:style w:type="character" w:customStyle="1" w:styleId="Marque1Char">
    <w:name w:val="Marque1 Char"/>
    <w:basedOn w:val="NrOrdreChar"/>
    <w:link w:val="Marque1"/>
    <w:rsid w:val="001C45B6"/>
    <w:rPr>
      <w:rFonts w:ascii="Arial" w:eastAsia="Times New Roman" w:hAnsi="Arial"/>
      <w:b/>
      <w:color w:val="FF0000"/>
      <w:sz w:val="16"/>
      <w:lang w:val="fr-BE"/>
    </w:rPr>
  </w:style>
  <w:style w:type="character" w:customStyle="1" w:styleId="NrOrdreChar">
    <w:name w:val="NrOrdre Char"/>
    <w:basedOn w:val="Kop4Char"/>
    <w:link w:val="NrOrdre"/>
    <w:rsid w:val="001C45B6"/>
    <w:rPr>
      <w:rFonts w:ascii="Arial" w:eastAsia="Times New Roman" w:hAnsi="Arial"/>
      <w:color w:val="000000"/>
      <w:sz w:val="16"/>
      <w:lang w:val="fr-BE"/>
    </w:rPr>
  </w:style>
  <w:style w:type="paragraph" w:customStyle="1" w:styleId="NrOrdre">
    <w:name w:val="NrOrdre"/>
    <w:basedOn w:val="Standaard"/>
    <w:next w:val="Standaard"/>
    <w:link w:val="NrOrdreChar"/>
    <w:rsid w:val="001C45B6"/>
    <w:pPr>
      <w:ind w:left="-851"/>
    </w:pPr>
    <w:rPr>
      <w:rFonts w:ascii="Arial" w:hAnsi="Arial"/>
      <w:color w:val="000000"/>
      <w:sz w:val="16"/>
      <w:lang w:val="fr-BE"/>
    </w:rPr>
  </w:style>
  <w:style w:type="paragraph" w:customStyle="1" w:styleId="Marque2">
    <w:name w:val="Marque2"/>
    <w:basedOn w:val="Kop4"/>
    <w:autoRedefine/>
    <w:rsid w:val="001C45B6"/>
  </w:style>
  <w:style w:type="character" w:customStyle="1" w:styleId="OptionCar">
    <w:name w:val="OptionCar"/>
    <w:basedOn w:val="Standaardalinea-lettertype"/>
    <w:rsid w:val="001C45B6"/>
    <w:rPr>
      <w:color w:val="FF0000"/>
    </w:rPr>
  </w:style>
  <w:style w:type="paragraph" w:customStyle="1" w:styleId="Partie">
    <w:name w:val="Partie"/>
    <w:basedOn w:val="Standaard"/>
    <w:rsid w:val="001C45B6"/>
    <w:pPr>
      <w:tabs>
        <w:tab w:val="left" w:pos="567"/>
        <w:tab w:val="left" w:pos="1134"/>
        <w:tab w:val="left" w:pos="1701"/>
      </w:tabs>
      <w:ind w:left="-851"/>
      <w:outlineLvl w:val="0"/>
    </w:pPr>
    <w:rPr>
      <w:rFonts w:ascii="Arial" w:hAnsi="Arial"/>
      <w:b/>
      <w:color w:val="FF0000"/>
      <w:sz w:val="18"/>
      <w:lang w:val="fr-BE"/>
    </w:rPr>
  </w:style>
  <w:style w:type="character" w:customStyle="1" w:styleId="Poste">
    <w:name w:val="Poste"/>
    <w:basedOn w:val="Standaardalinea-lettertype"/>
    <w:rsid w:val="001C45B6"/>
    <w:rPr>
      <w:rFonts w:ascii="Arial" w:hAnsi="Arial" w:cs="Arial"/>
      <w:noProof/>
      <w:color w:val="0000FF"/>
      <w:sz w:val="16"/>
      <w:szCs w:val="16"/>
      <w:lang w:val="fr-FR"/>
    </w:rPr>
  </w:style>
  <w:style w:type="character" w:customStyle="1" w:styleId="Rfrence">
    <w:name w:val="Référence"/>
    <w:basedOn w:val="Standaardalinea-lettertype"/>
    <w:rsid w:val="001C45B6"/>
    <w:rPr>
      <w:color w:val="FF6600"/>
      <w:lang w:val="fr-BE"/>
    </w:rPr>
  </w:style>
  <w:style w:type="paragraph" w:customStyle="1" w:styleId="Section">
    <w:name w:val="Section"/>
    <w:basedOn w:val="Standaard"/>
    <w:next w:val="Standaard"/>
    <w:autoRedefine/>
    <w:rsid w:val="001C45B6"/>
    <w:pPr>
      <w:tabs>
        <w:tab w:val="left" w:pos="567"/>
        <w:tab w:val="left" w:pos="1134"/>
        <w:tab w:val="left" w:pos="1701"/>
      </w:tabs>
      <w:ind w:left="-851"/>
      <w:outlineLvl w:val="0"/>
    </w:pPr>
    <w:rPr>
      <w:rFonts w:ascii="Arial" w:hAnsi="Arial"/>
      <w:b/>
      <w:color w:val="000000"/>
      <w:sz w:val="18"/>
      <w:lang w:val="fr-BE"/>
    </w:rPr>
  </w:style>
  <w:style w:type="paragraph" w:customStyle="1" w:styleId="Sous-section">
    <w:name w:val="Sous-section"/>
    <w:basedOn w:val="Section"/>
    <w:rsid w:val="001C45B6"/>
    <w:pPr>
      <w:outlineLvl w:val="1"/>
    </w:pPr>
    <w:rPr>
      <w:rFonts w:ascii="Helvetica" w:hAnsi="Helvetica"/>
      <w:b w:val="0"/>
      <w:color w:val="0000FF"/>
    </w:rPr>
  </w:style>
  <w:style w:type="paragraph" w:styleId="Tekstopmerking">
    <w:name w:val="annotation text"/>
    <w:basedOn w:val="Standaard"/>
    <w:semiHidden/>
    <w:rsid w:val="001C45B6"/>
    <w:pPr>
      <w:jc w:val="left"/>
    </w:pPr>
    <w:rPr>
      <w:lang w:val="nl-NL"/>
    </w:rPr>
  </w:style>
  <w:style w:type="character" w:styleId="Verwijzingopmerking">
    <w:name w:val="annotation reference"/>
    <w:basedOn w:val="Standaardalinea-lettertype"/>
    <w:semiHidden/>
    <w:rsid w:val="001C45B6"/>
    <w:rPr>
      <w:sz w:val="16"/>
      <w:szCs w:val="16"/>
    </w:rPr>
  </w:style>
  <w:style w:type="paragraph" w:customStyle="1" w:styleId="Verdana6ptZwartRegelafstandMinimaal84pt">
    <w:name w:val="Verdana 6 pt Zwart Regelafstand:  Minimaal 84 pt"/>
    <w:basedOn w:val="Standaard"/>
    <w:semiHidden/>
    <w:rsid w:val="001C45B6"/>
    <w:pPr>
      <w:spacing w:line="168" w:lineRule="atLeast"/>
    </w:pPr>
    <w:rPr>
      <w:rFonts w:ascii="Verdana" w:hAnsi="Verdana"/>
      <w:color w:val="000000"/>
      <w:sz w:val="16"/>
      <w:szCs w:val="12"/>
    </w:rPr>
  </w:style>
  <w:style w:type="character" w:customStyle="1" w:styleId="Kop9PMChar">
    <w:name w:val="Kop 9 PM Char"/>
    <w:basedOn w:val="Standaardalinea-lettertype"/>
    <w:rsid w:val="004442B5"/>
    <w:rPr>
      <w:rFonts w:ascii="Arial" w:hAnsi="Arial" w:cs="Arial"/>
      <w:i/>
      <w:color w:val="999999"/>
      <w:sz w:val="16"/>
      <w:szCs w:val="22"/>
      <w:lang w:val="en-US" w:eastAsia="nl-NL" w:bidi="ar-SA"/>
    </w:rPr>
  </w:style>
  <w:style w:type="character" w:customStyle="1" w:styleId="OptieChar">
    <w:name w:val="OptieChar"/>
    <w:basedOn w:val="Standaardalinea-lettertype"/>
    <w:rsid w:val="006E46A6"/>
    <w:rPr>
      <w:color w:val="FF0000"/>
    </w:rPr>
  </w:style>
  <w:style w:type="paragraph" w:customStyle="1" w:styleId="83Normen">
    <w:name w:val="8.3 Normen"/>
    <w:basedOn w:val="Standaard"/>
    <w:link w:val="83NormenChar"/>
    <w:rsid w:val="00FE5881"/>
    <w:pPr>
      <w:tabs>
        <w:tab w:val="left" w:pos="1418"/>
      </w:tabs>
      <w:spacing w:before="80" w:after="40"/>
      <w:ind w:left="4082" w:hanging="113"/>
      <w:jc w:val="left"/>
    </w:pPr>
    <w:rPr>
      <w:rFonts w:ascii="Arial" w:hAnsi="Arial" w:cs="Arial"/>
      <w:color w:val="008000"/>
      <w:sz w:val="16"/>
      <w:szCs w:val="18"/>
      <w:lang w:val="nl-NL"/>
    </w:rPr>
  </w:style>
  <w:style w:type="character" w:customStyle="1" w:styleId="83NormenChar">
    <w:name w:val="8.3 Normen Char"/>
    <w:basedOn w:val="Standaardalinea-lettertype"/>
    <w:link w:val="83Normen"/>
    <w:rsid w:val="00FE5881"/>
    <w:rPr>
      <w:rFonts w:ascii="Arial" w:eastAsia="Times New Roman" w:hAnsi="Arial" w:cs="Arial"/>
      <w:color w:val="008000"/>
      <w:sz w:val="16"/>
      <w:szCs w:val="18"/>
    </w:rPr>
  </w:style>
  <w:style w:type="paragraph" w:customStyle="1" w:styleId="80">
    <w:name w:val="8.0"/>
    <w:basedOn w:val="Standaard"/>
    <w:link w:val="80Char"/>
    <w:autoRedefine/>
    <w:rsid w:val="00123AAA"/>
    <w:pPr>
      <w:tabs>
        <w:tab w:val="left" w:pos="284"/>
      </w:tabs>
      <w:spacing w:before="20" w:after="40"/>
      <w:ind w:left="567"/>
    </w:pPr>
    <w:rPr>
      <w:rFonts w:ascii="Arial" w:hAnsi="Arial" w:cs="Arial"/>
      <w:sz w:val="18"/>
      <w:szCs w:val="18"/>
    </w:rPr>
  </w:style>
  <w:style w:type="character" w:customStyle="1" w:styleId="80Char">
    <w:name w:val="8.0 Char"/>
    <w:link w:val="80"/>
    <w:rsid w:val="00123AAA"/>
    <w:rPr>
      <w:rFonts w:ascii="Arial" w:eastAsia="Times New Roman" w:hAnsi="Arial" w:cs="Arial"/>
      <w:sz w:val="18"/>
      <w:szCs w:val="18"/>
    </w:rPr>
  </w:style>
  <w:style w:type="paragraph" w:customStyle="1" w:styleId="83Kenm">
    <w:name w:val="8.3 Kenm"/>
    <w:basedOn w:val="83"/>
    <w:link w:val="83KenmChar"/>
    <w:autoRedefine/>
    <w:rsid w:val="00123AAA"/>
    <w:pPr>
      <w:tabs>
        <w:tab w:val="left" w:pos="4253"/>
      </w:tabs>
      <w:spacing w:before="80"/>
      <w:ind w:left="3969" w:hanging="2835"/>
      <w:jc w:val="left"/>
    </w:pPr>
    <w:rPr>
      <w:color w:val="000000" w:themeColor="text1"/>
      <w:sz w:val="16"/>
      <w:lang w:val="nl-BE"/>
    </w:rPr>
  </w:style>
  <w:style w:type="character" w:customStyle="1" w:styleId="83KenmChar">
    <w:name w:val="8.3 Kenm Char"/>
    <w:link w:val="83Kenm"/>
    <w:rsid w:val="00123AAA"/>
    <w:rPr>
      <w:rFonts w:ascii="Arial" w:eastAsia="Times New Roman" w:hAnsi="Arial" w:cs="Arial"/>
      <w:color w:val="000000" w:themeColor="text1"/>
      <w:sz w:val="16"/>
      <w:szCs w:val="18"/>
    </w:rPr>
  </w:style>
  <w:style w:type="character" w:customStyle="1" w:styleId="MeetChar">
    <w:name w:val="MeetChar"/>
    <w:rsid w:val="0002345A"/>
    <w:rPr>
      <w:b/>
      <w:color w:val="008080"/>
    </w:rPr>
  </w:style>
  <w:style w:type="paragraph" w:customStyle="1" w:styleId="Lijn">
    <w:name w:val="Lijn"/>
    <w:basedOn w:val="Standaard"/>
    <w:link w:val="LijnChar"/>
    <w:autoRedefine/>
    <w:rsid w:val="0002345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2345A"/>
    <w:rPr>
      <w:rFonts w:ascii="Helvetica" w:eastAsia="Times New Roman" w:hAnsi="Helvetica"/>
      <w:color w:val="000000"/>
      <w:spacing w:val="-2"/>
      <w:sz w:val="16"/>
    </w:rPr>
  </w:style>
  <w:style w:type="character" w:customStyle="1" w:styleId="Merk">
    <w:name w:val="Merk"/>
    <w:rsid w:val="0002345A"/>
    <w:rPr>
      <w:rFonts w:ascii="Helvetica" w:hAnsi="Helvetica"/>
      <w:b/>
      <w:noProof w:val="0"/>
      <w:color w:val="FF0000"/>
      <w:lang w:val="nl-NL"/>
    </w:rPr>
  </w:style>
  <w:style w:type="paragraph" w:customStyle="1" w:styleId="Bestek">
    <w:name w:val="Bestek"/>
    <w:basedOn w:val="Standaard"/>
    <w:rsid w:val="0002345A"/>
    <w:pPr>
      <w:ind w:left="-851"/>
    </w:pPr>
    <w:rPr>
      <w:rFonts w:ascii="Arial" w:hAnsi="Arial"/>
      <w:b/>
      <w:color w:val="FF0000"/>
    </w:rPr>
  </w:style>
  <w:style w:type="paragraph" w:customStyle="1" w:styleId="Merk1">
    <w:name w:val="Merk1"/>
    <w:basedOn w:val="Standaard"/>
    <w:next w:val="Kop4"/>
    <w:link w:val="Merk1Char"/>
    <w:rsid w:val="003F3B3A"/>
    <w:pPr>
      <w:spacing w:before="40" w:after="20"/>
      <w:ind w:left="-851"/>
      <w:outlineLvl w:val="3"/>
    </w:pPr>
    <w:rPr>
      <w:rFonts w:ascii="Arial" w:hAnsi="Arial"/>
      <w:b/>
      <w:color w:val="FF0000"/>
      <w:sz w:val="16"/>
    </w:rPr>
  </w:style>
  <w:style w:type="character" w:customStyle="1" w:styleId="Merk1Char">
    <w:name w:val="Merk1 Char"/>
    <w:link w:val="Merk1"/>
    <w:rsid w:val="003F3B3A"/>
    <w:rPr>
      <w:rFonts w:ascii="Arial" w:eastAsia="Times New Roman" w:hAnsi="Arial"/>
      <w:b/>
      <w:color w:val="FF0000"/>
      <w:sz w:val="16"/>
    </w:rPr>
  </w:style>
  <w:style w:type="paragraph" w:customStyle="1" w:styleId="Merk2">
    <w:name w:val="Merk2"/>
    <w:basedOn w:val="Merk1"/>
    <w:rsid w:val="003F3B3A"/>
    <w:pPr>
      <w:spacing w:before="60" w:after="60"/>
      <w:ind w:left="567" w:hanging="1418"/>
    </w:pPr>
    <w:rPr>
      <w:b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nfo@roval.nl" TargetMode="External"/><Relationship Id="rId2" Type="http://schemas.openxmlformats.org/officeDocument/2006/relationships/customXml" Target="../customXml/item2.xml"/><Relationship Id="rId16" Type="http://schemas.openxmlformats.org/officeDocument/2006/relationships/hyperlink" Target="http://www.roval.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bel.fgov.be/fr/entreprises/domaines_specifiques/Qualite_construction/Goedkeuring_voorschriften/" TargetMode="External"/><Relationship Id="rId5" Type="http://schemas.openxmlformats.org/officeDocument/2006/relationships/settings" Target="settings.xml"/><Relationship Id="rId15" Type="http://schemas.openxmlformats.org/officeDocument/2006/relationships/hyperlink" Target="mailto:info@roval.be" TargetMode="External"/><Relationship Id="rId10" Type="http://schemas.openxmlformats.org/officeDocument/2006/relationships/hyperlink" Target="http://www.skg.nl/bestanden/BRL%202701compleet.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o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CdCh%20Fabricant%202006%20R6%20F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2A144-DFB5-41AD-90D1-3DA8511D994A}">
  <ds:schemaRefs>
    <ds:schemaRef ds:uri="http://schemas.microsoft.com/sharepoint/v3/contenttype/forms"/>
  </ds:schemaRefs>
</ds:datastoreItem>
</file>

<file path=customXml/itemProps2.xml><?xml version="1.0" encoding="utf-8"?>
<ds:datastoreItem xmlns:ds="http://schemas.openxmlformats.org/officeDocument/2006/customXml" ds:itemID="{6E99EC91-A157-4EE9-8CB1-F9F339754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Simar\AppData\Roaming\Microsoft\Sjablonen\CdCh Fabricant 2006 R6 FR.dotx</Template>
  <TotalTime>30</TotalTime>
  <Pages>6</Pages>
  <Words>1660</Words>
  <Characters>9774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Couvertures de toitures, profilés de rives en aluminium</vt:lpstr>
    </vt:vector>
  </TitlesOfParts>
  <Manager>Rédaction CBS</Manager>
  <Company>Cobosystems SA</Company>
  <LinksUpToDate>false</LinksUpToDate>
  <CharactersWithSpaces>11412</CharactersWithSpaces>
  <SharedDoc>false</SharedDoc>
  <HLinks>
    <vt:vector size="18" baseType="variant">
      <vt:variant>
        <vt:i4>5832741</vt:i4>
      </vt:variant>
      <vt:variant>
        <vt:i4>6</vt:i4>
      </vt:variant>
      <vt:variant>
        <vt:i4>0</vt:i4>
      </vt:variant>
      <vt:variant>
        <vt:i4>5</vt:i4>
      </vt:variant>
      <vt:variant>
        <vt:lpwstr>http://statbel.fgov.be/fr/entreprises/domaines_specifiques/Qualite_construction/Goedkeuring_voorschriften/</vt:lpwstr>
      </vt:variant>
      <vt:variant>
        <vt:lpwstr/>
      </vt:variant>
      <vt:variant>
        <vt:i4>458818</vt:i4>
      </vt:variant>
      <vt:variant>
        <vt:i4>3</vt:i4>
      </vt:variant>
      <vt:variant>
        <vt:i4>0</vt:i4>
      </vt:variant>
      <vt:variant>
        <vt:i4>5</vt:i4>
      </vt:variant>
      <vt:variant>
        <vt:lpwstr>http://www.skg.nl/bestanden/BRL 2701compleet.pdf</vt:lpwstr>
      </vt:variant>
      <vt:variant>
        <vt:lpwstr/>
      </vt:variant>
      <vt:variant>
        <vt:i4>2949222</vt:i4>
      </vt:variant>
      <vt:variant>
        <vt:i4>0</vt:i4>
      </vt:variant>
      <vt:variant>
        <vt:i4>0</vt:i4>
      </vt:variant>
      <vt:variant>
        <vt:i4>5</vt:i4>
      </vt:variant>
      <vt:variant>
        <vt:lpwstr>http://www.cobosystems.be/assets/docs/6245.pdf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Couvertures de toitures, profilés de rives en aluminium</dc:title>
  <dc:subject>Roval - Rives - FRv2f - 2012</dc:subject>
  <dc:creator>DS - 2012 11 12</dc:creator>
  <cp:keywords>Copyright CBS 2012</cp:keywords>
  <dc:description/>
  <cp:lastModifiedBy>Microsoft Office-gebruiker</cp:lastModifiedBy>
  <cp:revision>10</cp:revision>
  <cp:lastPrinted>2012-11-13T10:21:00Z</cp:lastPrinted>
  <dcterms:created xsi:type="dcterms:W3CDTF">2021-11-08T12:19:00Z</dcterms:created>
  <dcterms:modified xsi:type="dcterms:W3CDTF">2022-02-10T08:08:00Z</dcterms:modified>
  <cp:category>C.d.Ch. Fabricant R6 2012</cp:category>
</cp:coreProperties>
</file>